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992" w:rsidRPr="00F042E7" w:rsidRDefault="00B65992" w:rsidP="00B65992">
      <w:pPr>
        <w:spacing w:after="0" w:line="360" w:lineRule="auto"/>
        <w:jc w:val="center"/>
        <w:rPr>
          <w:b/>
          <w:color w:val="4F81BD" w:themeColor="accent1"/>
          <w:szCs w:val="20"/>
        </w:rPr>
      </w:pPr>
      <w:r w:rsidRPr="00F042E7">
        <w:rPr>
          <w:b/>
          <w:color w:val="4F81BD" w:themeColor="accent1"/>
          <w:szCs w:val="20"/>
        </w:rPr>
        <w:t>OBAVIJEST O ODRŽAVANJU RADIONICE PRAKTIČNIH VJEŠTINA</w:t>
      </w:r>
    </w:p>
    <w:p w:rsidR="00B65992" w:rsidRPr="00F042E7" w:rsidRDefault="00B65992" w:rsidP="00B65992">
      <w:pPr>
        <w:spacing w:after="0" w:line="360" w:lineRule="auto"/>
        <w:jc w:val="center"/>
        <w:rPr>
          <w:b/>
          <w:color w:val="4F81BD" w:themeColor="accent1"/>
          <w:szCs w:val="20"/>
        </w:rPr>
      </w:pPr>
      <w:r w:rsidRPr="00F042E7">
        <w:rPr>
          <w:b/>
          <w:color w:val="4F81BD" w:themeColor="accent1"/>
          <w:sz w:val="24"/>
        </w:rPr>
        <w:t>„</w:t>
      </w:r>
      <w:r w:rsidRPr="00F042E7">
        <w:rPr>
          <w:b/>
          <w:color w:val="4F81BD" w:themeColor="accent1"/>
          <w:szCs w:val="20"/>
        </w:rPr>
        <w:t>AKTIVNOST IZRADE PRIRODNE KOZMETIKE U OKVIRU EDUKACIJSKO REHABILITACIJSKIH PROGRAMA“</w:t>
      </w:r>
    </w:p>
    <w:p w:rsidR="00B13C42" w:rsidRPr="00A57F7E" w:rsidRDefault="00B13C42" w:rsidP="00B13C42">
      <w:pPr>
        <w:pStyle w:val="NoSpacing"/>
        <w:rPr>
          <w:rFonts w:cs="Calibri"/>
          <w:b/>
          <w:sz w:val="24"/>
          <w:szCs w:val="24"/>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072"/>
      </w:tblGrid>
      <w:tr w:rsidR="00B13C42" w:rsidRPr="00B65992" w:rsidTr="00B13C42">
        <w:tc>
          <w:tcPr>
            <w:tcW w:w="9288" w:type="dxa"/>
            <w:shd w:val="clear" w:color="auto" w:fill="DDD9C3" w:themeFill="background2" w:themeFillShade="E6"/>
          </w:tcPr>
          <w:p w:rsidR="00B13C42" w:rsidRPr="00B65992" w:rsidRDefault="00B13C42" w:rsidP="00A24BAB">
            <w:pPr>
              <w:pStyle w:val="NoSpacing"/>
              <w:rPr>
                <w:rFonts w:asciiTheme="minorHAnsi" w:hAnsiTheme="minorHAnsi" w:cs="Calibri"/>
                <w:b/>
                <w:color w:val="4F81BD"/>
              </w:rPr>
            </w:pPr>
            <w:r w:rsidRPr="00B65992">
              <w:rPr>
                <w:rFonts w:asciiTheme="minorHAnsi" w:hAnsiTheme="minorHAnsi" w:cs="Calibri"/>
                <w:b/>
                <w:color w:val="4F81BD"/>
              </w:rPr>
              <w:t>Polaznici</w:t>
            </w:r>
          </w:p>
        </w:tc>
      </w:tr>
      <w:tr w:rsidR="00B13C42" w:rsidRPr="00B65992" w:rsidTr="00A24BAB">
        <w:tc>
          <w:tcPr>
            <w:tcW w:w="9288" w:type="dxa"/>
          </w:tcPr>
          <w:p w:rsidR="00161CE3" w:rsidRDefault="00161CE3" w:rsidP="001B1DC3">
            <w:pPr>
              <w:pStyle w:val="NoSpacing"/>
              <w:jc w:val="both"/>
              <w:rPr>
                <w:rFonts w:asciiTheme="minorHAnsi" w:hAnsiTheme="minorHAnsi" w:cs="Calibri"/>
              </w:rPr>
            </w:pPr>
          </w:p>
          <w:p w:rsidR="00B13C42" w:rsidRPr="00B65992" w:rsidRDefault="00B13C42" w:rsidP="001B1DC3">
            <w:pPr>
              <w:pStyle w:val="NoSpacing"/>
              <w:jc w:val="both"/>
              <w:rPr>
                <w:rFonts w:asciiTheme="minorHAnsi" w:hAnsiTheme="minorHAnsi" w:cs="Calibri"/>
                <w:color w:val="FF0000"/>
              </w:rPr>
            </w:pPr>
            <w:r w:rsidRPr="00B65992">
              <w:rPr>
                <w:rFonts w:asciiTheme="minorHAnsi" w:hAnsiTheme="minorHAnsi" w:cs="Calibri"/>
              </w:rPr>
              <w:t xml:space="preserve">Edukacija je namijenjena sljedećim </w:t>
            </w:r>
            <w:r w:rsidRPr="00B65992">
              <w:rPr>
                <w:rFonts w:asciiTheme="minorHAnsi" w:hAnsiTheme="minorHAnsi" w:cs="Calibri"/>
                <w:b/>
              </w:rPr>
              <w:t>stručnjacima</w:t>
            </w:r>
            <w:r w:rsidRPr="00B65992">
              <w:rPr>
                <w:rFonts w:asciiTheme="minorHAnsi" w:hAnsiTheme="minorHAnsi" w:cs="Calibri"/>
              </w:rPr>
              <w:t xml:space="preserve"> –</w:t>
            </w:r>
            <w:r w:rsidR="00A24BAB" w:rsidRPr="00B65992">
              <w:rPr>
                <w:rFonts w:asciiTheme="minorHAnsi" w:hAnsiTheme="minorHAnsi" w:cs="Calibri"/>
              </w:rPr>
              <w:t xml:space="preserve"> edukacijskim rehabilitatorima, psiholozima, radnim terapeutima, socijalnim radnicima, pedagozima, učiteljima, odgajateljima kao i svim ostalim stručnjacima koji rade u području edukacije i rehabilitacije djece </w:t>
            </w:r>
            <w:r w:rsidR="0002182E" w:rsidRPr="00B65992">
              <w:rPr>
                <w:rFonts w:asciiTheme="minorHAnsi" w:hAnsiTheme="minorHAnsi" w:cs="Calibri"/>
              </w:rPr>
              <w:t xml:space="preserve">i mladih s razvojnim teškoćama i osoba s invaliditetom. </w:t>
            </w:r>
          </w:p>
          <w:p w:rsidR="002005BC" w:rsidRPr="00B65992" w:rsidRDefault="002005BC" w:rsidP="002005BC">
            <w:pPr>
              <w:pStyle w:val="NoSpacing"/>
              <w:ind w:left="720"/>
              <w:jc w:val="both"/>
              <w:rPr>
                <w:rFonts w:asciiTheme="minorHAnsi" w:hAnsiTheme="minorHAnsi" w:cs="Calibri"/>
                <w:color w:val="FF0000"/>
              </w:rPr>
            </w:pPr>
          </w:p>
        </w:tc>
      </w:tr>
      <w:tr w:rsidR="00B13C42" w:rsidRPr="00B65992" w:rsidTr="00B13C42">
        <w:tc>
          <w:tcPr>
            <w:tcW w:w="9288" w:type="dxa"/>
            <w:shd w:val="clear" w:color="auto" w:fill="DDD9C3" w:themeFill="background2" w:themeFillShade="E6"/>
          </w:tcPr>
          <w:p w:rsidR="00B13C42" w:rsidRPr="00B65992" w:rsidRDefault="00B13C42" w:rsidP="001B1DC3">
            <w:pPr>
              <w:pStyle w:val="NoSpacing"/>
              <w:rPr>
                <w:rFonts w:asciiTheme="minorHAnsi" w:hAnsiTheme="minorHAnsi" w:cs="Calibri"/>
                <w:b/>
                <w:color w:val="4F81BD"/>
              </w:rPr>
            </w:pPr>
            <w:r w:rsidRPr="00B65992">
              <w:rPr>
                <w:rFonts w:asciiTheme="minorHAnsi" w:hAnsiTheme="minorHAnsi" w:cs="Calibri"/>
                <w:b/>
                <w:color w:val="4F81BD"/>
              </w:rPr>
              <w:t xml:space="preserve">Termin i trajanje </w:t>
            </w:r>
            <w:r w:rsidR="001B1DC3" w:rsidRPr="00B65992">
              <w:rPr>
                <w:rFonts w:asciiTheme="minorHAnsi" w:hAnsiTheme="minorHAnsi" w:cs="Calibri"/>
                <w:b/>
                <w:color w:val="4F81BD"/>
              </w:rPr>
              <w:t>radionice</w:t>
            </w:r>
            <w:r w:rsidRPr="00B65992">
              <w:rPr>
                <w:rFonts w:asciiTheme="minorHAnsi" w:hAnsiTheme="minorHAnsi" w:cs="Calibri"/>
                <w:b/>
                <w:color w:val="4F81BD"/>
              </w:rPr>
              <w:t xml:space="preserve"> </w:t>
            </w:r>
          </w:p>
        </w:tc>
      </w:tr>
      <w:tr w:rsidR="00B13C42" w:rsidRPr="00B65992" w:rsidTr="00A24BAB">
        <w:tc>
          <w:tcPr>
            <w:tcW w:w="9288" w:type="dxa"/>
          </w:tcPr>
          <w:p w:rsidR="00161CE3" w:rsidRDefault="00161CE3" w:rsidP="00B13C42">
            <w:pPr>
              <w:pStyle w:val="NoSpacing"/>
              <w:rPr>
                <w:rFonts w:asciiTheme="minorHAnsi" w:hAnsiTheme="minorHAnsi" w:cs="Calibri"/>
              </w:rPr>
            </w:pPr>
          </w:p>
          <w:p w:rsidR="00B13C42" w:rsidRDefault="00F042E7" w:rsidP="00B13C42">
            <w:pPr>
              <w:pStyle w:val="NoSpacing"/>
              <w:rPr>
                <w:rFonts w:asciiTheme="minorHAnsi" w:hAnsiTheme="minorHAnsi" w:cs="Calibri"/>
              </w:rPr>
            </w:pPr>
            <w:r w:rsidRPr="00F042E7">
              <w:rPr>
                <w:rFonts w:asciiTheme="minorHAnsi" w:hAnsiTheme="minorHAnsi" w:cs="Calibri"/>
              </w:rPr>
              <w:t xml:space="preserve">Datum održavanja edukacije je </w:t>
            </w:r>
            <w:r w:rsidR="005775A4">
              <w:rPr>
                <w:rFonts w:asciiTheme="minorHAnsi" w:hAnsiTheme="minorHAnsi" w:cs="Calibri"/>
              </w:rPr>
              <w:t>17.svibanj 2024.</w:t>
            </w:r>
            <w:r w:rsidRPr="00F042E7">
              <w:rPr>
                <w:rFonts w:asciiTheme="minorHAnsi" w:hAnsiTheme="minorHAnsi" w:cs="Calibri"/>
              </w:rPr>
              <w:t xml:space="preserve"> u trajanju od 9,00 h do 16,00 h (7 sati).</w:t>
            </w:r>
          </w:p>
          <w:p w:rsidR="00F042E7" w:rsidRPr="00B65992" w:rsidRDefault="00F042E7" w:rsidP="00B13C42">
            <w:pPr>
              <w:pStyle w:val="NoSpacing"/>
              <w:rPr>
                <w:rFonts w:asciiTheme="minorHAnsi" w:hAnsiTheme="minorHAnsi" w:cs="Calibri"/>
              </w:rPr>
            </w:pPr>
          </w:p>
        </w:tc>
      </w:tr>
      <w:tr w:rsidR="00B13C42" w:rsidRPr="00B65992" w:rsidTr="00B13C42">
        <w:tc>
          <w:tcPr>
            <w:tcW w:w="9288" w:type="dxa"/>
            <w:shd w:val="clear" w:color="auto" w:fill="DDD9C3" w:themeFill="background2" w:themeFillShade="E6"/>
          </w:tcPr>
          <w:p w:rsidR="00B13C42" w:rsidRPr="00B65992" w:rsidRDefault="00B13C42" w:rsidP="001B1DC3">
            <w:pPr>
              <w:pStyle w:val="NoSpacing"/>
              <w:rPr>
                <w:rFonts w:asciiTheme="minorHAnsi" w:hAnsiTheme="minorHAnsi" w:cs="Calibri"/>
                <w:b/>
                <w:color w:val="4F81BD"/>
              </w:rPr>
            </w:pPr>
            <w:r w:rsidRPr="00B65992">
              <w:rPr>
                <w:rFonts w:asciiTheme="minorHAnsi" w:hAnsiTheme="minorHAnsi" w:cs="Calibri"/>
                <w:b/>
                <w:color w:val="4F81BD"/>
              </w:rPr>
              <w:t xml:space="preserve">Mjesto održavanja </w:t>
            </w:r>
            <w:r w:rsidR="001B1DC3" w:rsidRPr="00B65992">
              <w:rPr>
                <w:rFonts w:asciiTheme="minorHAnsi" w:hAnsiTheme="minorHAnsi" w:cs="Calibri"/>
                <w:b/>
                <w:color w:val="4F81BD"/>
              </w:rPr>
              <w:t>radionice</w:t>
            </w:r>
          </w:p>
        </w:tc>
      </w:tr>
      <w:tr w:rsidR="00B13C42" w:rsidRPr="00B65992" w:rsidTr="00A24BAB">
        <w:tc>
          <w:tcPr>
            <w:tcW w:w="9288" w:type="dxa"/>
          </w:tcPr>
          <w:p w:rsidR="00161CE3" w:rsidRDefault="00161CE3" w:rsidP="00F042E7">
            <w:pPr>
              <w:pStyle w:val="NoSpacing"/>
              <w:rPr>
                <w:rFonts w:asciiTheme="minorHAnsi" w:hAnsiTheme="minorHAnsi" w:cs="Calibri"/>
              </w:rPr>
            </w:pPr>
          </w:p>
          <w:p w:rsidR="00F042E7" w:rsidRPr="00F042E7" w:rsidRDefault="00F042E7" w:rsidP="00F042E7">
            <w:pPr>
              <w:pStyle w:val="NoSpacing"/>
              <w:rPr>
                <w:rFonts w:asciiTheme="minorHAnsi" w:hAnsiTheme="minorHAnsi" w:cs="Calibri"/>
              </w:rPr>
            </w:pPr>
            <w:r w:rsidRPr="00F042E7">
              <w:rPr>
                <w:rFonts w:asciiTheme="minorHAnsi" w:hAnsiTheme="minorHAnsi" w:cs="Calibri"/>
              </w:rPr>
              <w:t>Dnevni centar za rehabilitaciju Mali dom-Zagreb</w:t>
            </w:r>
          </w:p>
          <w:p w:rsidR="00F042E7" w:rsidRPr="00F042E7" w:rsidRDefault="00F042E7" w:rsidP="00F042E7">
            <w:pPr>
              <w:pStyle w:val="NoSpacing"/>
              <w:rPr>
                <w:rFonts w:asciiTheme="minorHAnsi" w:hAnsiTheme="minorHAnsi" w:cs="Calibri"/>
              </w:rPr>
            </w:pPr>
            <w:r w:rsidRPr="00F042E7">
              <w:rPr>
                <w:rFonts w:asciiTheme="minorHAnsi" w:hAnsiTheme="minorHAnsi" w:cs="Calibri"/>
              </w:rPr>
              <w:t>Baštijanova 1d, Zagreb 10000</w:t>
            </w:r>
          </w:p>
          <w:p w:rsidR="00B13C42" w:rsidRDefault="00F042E7" w:rsidP="00F042E7">
            <w:pPr>
              <w:pStyle w:val="NoSpacing"/>
              <w:rPr>
                <w:rFonts w:asciiTheme="minorHAnsi" w:hAnsiTheme="minorHAnsi" w:cs="Calibri"/>
              </w:rPr>
            </w:pPr>
            <w:r w:rsidRPr="00F042E7">
              <w:rPr>
                <w:rFonts w:asciiTheme="minorHAnsi" w:hAnsiTheme="minorHAnsi" w:cs="Calibri"/>
              </w:rPr>
              <w:t>III kat, Konferencijska dvorana</w:t>
            </w:r>
          </w:p>
          <w:p w:rsidR="00F042E7" w:rsidRPr="00B65992" w:rsidRDefault="00F042E7" w:rsidP="00F042E7">
            <w:pPr>
              <w:pStyle w:val="NoSpacing"/>
              <w:rPr>
                <w:rFonts w:asciiTheme="minorHAnsi" w:hAnsiTheme="minorHAnsi" w:cs="Calibri"/>
              </w:rPr>
            </w:pPr>
          </w:p>
        </w:tc>
      </w:tr>
      <w:tr w:rsidR="00B13C42" w:rsidRPr="00B65992" w:rsidTr="00B13C42">
        <w:tc>
          <w:tcPr>
            <w:tcW w:w="9288" w:type="dxa"/>
            <w:shd w:val="clear" w:color="auto" w:fill="DDD9C3" w:themeFill="background2" w:themeFillShade="E6"/>
          </w:tcPr>
          <w:p w:rsidR="00B13C42" w:rsidRPr="00B65992" w:rsidRDefault="00B13C42" w:rsidP="001B1DC3">
            <w:pPr>
              <w:pStyle w:val="NoSpacing"/>
              <w:rPr>
                <w:rFonts w:asciiTheme="minorHAnsi" w:hAnsiTheme="minorHAnsi" w:cs="Calibri"/>
                <w:b/>
                <w:color w:val="4F81BD"/>
              </w:rPr>
            </w:pPr>
            <w:r w:rsidRPr="00B65992">
              <w:rPr>
                <w:rFonts w:asciiTheme="minorHAnsi" w:hAnsiTheme="minorHAnsi" w:cs="Calibri"/>
                <w:b/>
                <w:color w:val="4F81BD"/>
              </w:rPr>
              <w:t>Voditelj</w:t>
            </w:r>
            <w:r w:rsidR="001B1DC3" w:rsidRPr="00B65992">
              <w:rPr>
                <w:rFonts w:asciiTheme="minorHAnsi" w:hAnsiTheme="minorHAnsi" w:cs="Calibri"/>
                <w:b/>
                <w:color w:val="4F81BD"/>
              </w:rPr>
              <w:t>i</w:t>
            </w:r>
            <w:r w:rsidRPr="00B65992">
              <w:rPr>
                <w:rFonts w:asciiTheme="minorHAnsi" w:hAnsiTheme="minorHAnsi" w:cs="Calibri"/>
                <w:b/>
                <w:color w:val="4F81BD"/>
              </w:rPr>
              <w:t xml:space="preserve"> i izvoditelji </w:t>
            </w:r>
            <w:r w:rsidR="001B1DC3" w:rsidRPr="00B65992">
              <w:rPr>
                <w:rFonts w:asciiTheme="minorHAnsi" w:hAnsiTheme="minorHAnsi" w:cs="Calibri"/>
                <w:b/>
                <w:color w:val="4F81BD"/>
              </w:rPr>
              <w:t>radionice</w:t>
            </w:r>
          </w:p>
        </w:tc>
      </w:tr>
      <w:tr w:rsidR="00B13C42" w:rsidRPr="00B65992" w:rsidTr="00A24BAB">
        <w:tc>
          <w:tcPr>
            <w:tcW w:w="9288" w:type="dxa"/>
          </w:tcPr>
          <w:p w:rsidR="00161CE3" w:rsidRDefault="00161CE3" w:rsidP="00A24BAB">
            <w:pPr>
              <w:pStyle w:val="NoSpacing"/>
              <w:rPr>
                <w:rFonts w:asciiTheme="minorHAnsi" w:hAnsiTheme="minorHAnsi" w:cs="Calibri"/>
              </w:rPr>
            </w:pPr>
          </w:p>
          <w:p w:rsidR="00B13C42" w:rsidRPr="00B65992" w:rsidRDefault="00FA6524" w:rsidP="00A24BAB">
            <w:pPr>
              <w:pStyle w:val="NoSpacing"/>
              <w:rPr>
                <w:rFonts w:asciiTheme="minorHAnsi" w:hAnsiTheme="minorHAnsi" w:cs="Calibri"/>
              </w:rPr>
            </w:pPr>
            <w:r w:rsidRPr="00B65992">
              <w:rPr>
                <w:rFonts w:asciiTheme="minorHAnsi" w:hAnsiTheme="minorHAnsi" w:cs="Calibri"/>
              </w:rPr>
              <w:t>Voditelji i iz</w:t>
            </w:r>
            <w:r w:rsidR="00B13C42" w:rsidRPr="00B65992">
              <w:rPr>
                <w:rFonts w:asciiTheme="minorHAnsi" w:hAnsiTheme="minorHAnsi" w:cs="Calibri"/>
              </w:rPr>
              <w:t>voditelji edukacije:</w:t>
            </w:r>
            <w:r w:rsidR="009922EC" w:rsidRPr="00B65992">
              <w:rPr>
                <w:rFonts w:asciiTheme="minorHAnsi" w:hAnsiTheme="minorHAnsi" w:cs="Calibri"/>
              </w:rPr>
              <w:t xml:space="preserve"> </w:t>
            </w:r>
            <w:r w:rsidR="001B1DC3" w:rsidRPr="00B65992">
              <w:rPr>
                <w:rFonts w:asciiTheme="minorHAnsi" w:hAnsiTheme="minorHAnsi" w:cs="Calibri"/>
              </w:rPr>
              <w:t xml:space="preserve"> </w:t>
            </w:r>
            <w:r w:rsidR="009922EC" w:rsidRPr="00B65992">
              <w:rPr>
                <w:rFonts w:asciiTheme="minorHAnsi" w:hAnsiTheme="minorHAnsi" w:cs="Calibri"/>
              </w:rPr>
              <w:t>Nikolina Mihalić Kocijan, mag. rehab. educ.</w:t>
            </w:r>
          </w:p>
          <w:p w:rsidR="00A24BAB" w:rsidRPr="00B65992" w:rsidRDefault="00A24BAB" w:rsidP="00FA6524">
            <w:pPr>
              <w:pStyle w:val="NoSpacing"/>
              <w:ind w:left="708"/>
              <w:rPr>
                <w:rFonts w:asciiTheme="minorHAnsi" w:hAnsiTheme="minorHAnsi" w:cs="Calibri"/>
              </w:rPr>
            </w:pPr>
            <w:r w:rsidRPr="00B65992">
              <w:rPr>
                <w:rFonts w:asciiTheme="minorHAnsi" w:hAnsiTheme="minorHAnsi" w:cs="Calibri"/>
              </w:rPr>
              <w:t xml:space="preserve">                                     </w:t>
            </w:r>
            <w:r w:rsidR="00FA6524" w:rsidRPr="00B65992">
              <w:rPr>
                <w:rFonts w:asciiTheme="minorHAnsi" w:hAnsiTheme="minorHAnsi" w:cs="Calibri"/>
              </w:rPr>
              <w:t xml:space="preserve">      </w:t>
            </w:r>
            <w:r w:rsidRPr="00B65992">
              <w:rPr>
                <w:rFonts w:asciiTheme="minorHAnsi" w:hAnsiTheme="minorHAnsi" w:cs="Calibri"/>
              </w:rPr>
              <w:t>Mirjana Marojević, dipl. soc. radnica</w:t>
            </w:r>
          </w:p>
          <w:p w:rsidR="00B13C42" w:rsidRPr="00B65992" w:rsidRDefault="00B13C42" w:rsidP="00B13C42">
            <w:pPr>
              <w:pStyle w:val="NoSpacing"/>
              <w:rPr>
                <w:rFonts w:asciiTheme="minorHAnsi" w:hAnsiTheme="minorHAnsi" w:cs="Calibri"/>
              </w:rPr>
            </w:pPr>
          </w:p>
        </w:tc>
      </w:tr>
      <w:tr w:rsidR="00B13C42" w:rsidRPr="00B65992" w:rsidTr="00B13C42">
        <w:tc>
          <w:tcPr>
            <w:tcW w:w="9288" w:type="dxa"/>
            <w:shd w:val="clear" w:color="auto" w:fill="DDD9C3" w:themeFill="background2" w:themeFillShade="E6"/>
          </w:tcPr>
          <w:p w:rsidR="00B13C42" w:rsidRPr="00B65992" w:rsidRDefault="00B13C42" w:rsidP="001B1DC3">
            <w:pPr>
              <w:pStyle w:val="NoSpacing"/>
              <w:rPr>
                <w:rFonts w:asciiTheme="minorHAnsi" w:hAnsiTheme="minorHAnsi" w:cs="Calibri"/>
                <w:b/>
                <w:color w:val="4F81BD"/>
              </w:rPr>
            </w:pPr>
            <w:r w:rsidRPr="00B65992">
              <w:rPr>
                <w:rFonts w:asciiTheme="minorHAnsi" w:hAnsiTheme="minorHAnsi" w:cs="Calibri"/>
                <w:b/>
                <w:color w:val="4F81BD"/>
              </w:rPr>
              <w:t xml:space="preserve">Okvirni sadržaj </w:t>
            </w:r>
            <w:r w:rsidR="001B1DC3" w:rsidRPr="00B65992">
              <w:rPr>
                <w:rFonts w:asciiTheme="minorHAnsi" w:hAnsiTheme="minorHAnsi" w:cs="Calibri"/>
                <w:b/>
                <w:color w:val="4F81BD"/>
              </w:rPr>
              <w:t>radionice</w:t>
            </w:r>
          </w:p>
        </w:tc>
      </w:tr>
      <w:tr w:rsidR="00B13C42" w:rsidRPr="00B65992" w:rsidTr="00B65992">
        <w:trPr>
          <w:trHeight w:val="1599"/>
        </w:trPr>
        <w:tc>
          <w:tcPr>
            <w:tcW w:w="9288" w:type="dxa"/>
            <w:tcBorders>
              <w:bottom w:val="single" w:sz="4" w:space="0" w:color="auto"/>
            </w:tcBorders>
          </w:tcPr>
          <w:p w:rsidR="00F042E7" w:rsidRDefault="00F042E7" w:rsidP="001B1DC3">
            <w:pPr>
              <w:pStyle w:val="NoSpacing"/>
              <w:rPr>
                <w:rFonts w:asciiTheme="minorHAnsi" w:hAnsiTheme="minorHAnsi" w:cs="Calibri"/>
              </w:rPr>
            </w:pPr>
          </w:p>
          <w:p w:rsidR="001B1DC3" w:rsidRPr="00B65992" w:rsidRDefault="001B1DC3" w:rsidP="001B1DC3">
            <w:pPr>
              <w:pStyle w:val="NoSpacing"/>
              <w:rPr>
                <w:rFonts w:asciiTheme="minorHAnsi" w:hAnsiTheme="minorHAnsi" w:cs="Calibri"/>
              </w:rPr>
            </w:pPr>
            <w:r w:rsidRPr="00B65992">
              <w:rPr>
                <w:rFonts w:asciiTheme="minorHAnsi" w:hAnsiTheme="minorHAnsi" w:cs="Calibri"/>
              </w:rPr>
              <w:t>Radionica</w:t>
            </w:r>
            <w:r w:rsidR="00B13C42" w:rsidRPr="00B65992">
              <w:rPr>
                <w:rFonts w:asciiTheme="minorHAnsi" w:hAnsiTheme="minorHAnsi" w:cs="Calibri"/>
              </w:rPr>
              <w:t xml:space="preserve"> je koncipirana u </w:t>
            </w:r>
            <w:r w:rsidRPr="00B65992">
              <w:rPr>
                <w:rFonts w:asciiTheme="minorHAnsi" w:hAnsiTheme="minorHAnsi" w:cs="Calibri"/>
              </w:rPr>
              <w:t>2</w:t>
            </w:r>
            <w:r w:rsidR="00B13C42" w:rsidRPr="00B65992">
              <w:rPr>
                <w:rFonts w:asciiTheme="minorHAnsi" w:hAnsiTheme="minorHAnsi" w:cs="Calibri"/>
              </w:rPr>
              <w:t xml:space="preserve"> cjelin</w:t>
            </w:r>
            <w:r w:rsidR="00A24BAB" w:rsidRPr="00B65992">
              <w:rPr>
                <w:rFonts w:asciiTheme="minorHAnsi" w:hAnsiTheme="minorHAnsi" w:cs="Calibri"/>
              </w:rPr>
              <w:t>e</w:t>
            </w:r>
            <w:r w:rsidRPr="00B65992">
              <w:rPr>
                <w:rFonts w:asciiTheme="minorHAnsi" w:hAnsiTheme="minorHAnsi" w:cs="Calibri"/>
              </w:rPr>
              <w:t xml:space="preserve">: </w:t>
            </w:r>
          </w:p>
          <w:p w:rsidR="00A24BAB" w:rsidRPr="00B65992" w:rsidRDefault="00A24BAB" w:rsidP="001B1DC3">
            <w:pPr>
              <w:pStyle w:val="NoSpacing"/>
              <w:rPr>
                <w:rFonts w:asciiTheme="minorHAnsi" w:hAnsiTheme="minorHAnsi"/>
              </w:rPr>
            </w:pPr>
            <w:r w:rsidRPr="00B65992">
              <w:rPr>
                <w:rFonts w:asciiTheme="minorHAnsi" w:hAnsiTheme="minorHAnsi" w:cs="Calibri"/>
              </w:rPr>
              <w:t xml:space="preserve">1. Teorijski dio koji </w:t>
            </w:r>
            <w:r w:rsidR="00FA6524" w:rsidRPr="00B65992">
              <w:rPr>
                <w:rFonts w:asciiTheme="minorHAnsi" w:hAnsiTheme="minorHAnsi" w:cs="Calibri"/>
              </w:rPr>
              <w:t>obuhvaća</w:t>
            </w:r>
            <w:r w:rsidRPr="00B65992">
              <w:rPr>
                <w:rFonts w:asciiTheme="minorHAnsi" w:hAnsiTheme="minorHAnsi" w:cs="Calibri"/>
              </w:rPr>
              <w:t xml:space="preserve"> </w:t>
            </w:r>
            <w:r w:rsidRPr="00B65992">
              <w:rPr>
                <w:rFonts w:asciiTheme="minorHAnsi" w:hAnsiTheme="minorHAnsi"/>
              </w:rPr>
              <w:t>područja primjene aktivnosti izrade prirodne kozmetike u edukacijsko-rehabilitacijskom radu s djecom</w:t>
            </w:r>
            <w:r w:rsidR="00FA6524" w:rsidRPr="00B65992">
              <w:rPr>
                <w:rFonts w:asciiTheme="minorHAnsi" w:hAnsiTheme="minorHAnsi"/>
              </w:rPr>
              <w:t xml:space="preserve"> i mladima s razvojnim </w:t>
            </w:r>
            <w:r w:rsidR="001B1DC3" w:rsidRPr="00B65992">
              <w:rPr>
                <w:rFonts w:asciiTheme="minorHAnsi" w:hAnsiTheme="minorHAnsi"/>
              </w:rPr>
              <w:t>teškoćama te</w:t>
            </w:r>
            <w:r w:rsidRPr="00B65992">
              <w:rPr>
                <w:rFonts w:asciiTheme="minorHAnsi" w:hAnsiTheme="minorHAnsi"/>
              </w:rPr>
              <w:t xml:space="preserve"> osobama s invaliditetom</w:t>
            </w:r>
            <w:r w:rsidR="00FA6524" w:rsidRPr="00B65992">
              <w:rPr>
                <w:rFonts w:asciiTheme="minorHAnsi" w:hAnsiTheme="minorHAnsi"/>
              </w:rPr>
              <w:t>.</w:t>
            </w:r>
          </w:p>
          <w:p w:rsidR="00FA6524" w:rsidRDefault="00A24BAB" w:rsidP="001B1DC3">
            <w:pPr>
              <w:spacing w:after="0" w:line="240" w:lineRule="auto"/>
            </w:pPr>
            <w:r w:rsidRPr="00B65992">
              <w:t xml:space="preserve">2. </w:t>
            </w:r>
            <w:r w:rsidR="00A86924" w:rsidRPr="00B65992">
              <w:t>Praktični dio radionice koji će</w:t>
            </w:r>
            <w:r w:rsidR="001B1DC3" w:rsidRPr="00B65992">
              <w:t xml:space="preserve"> obuhvatiti izradu</w:t>
            </w:r>
            <w:r w:rsidR="00FA6524" w:rsidRPr="00B65992">
              <w:t xml:space="preserve"> jednostavn</w:t>
            </w:r>
            <w:r w:rsidR="001B1DC3" w:rsidRPr="00B65992">
              <w:t>ih</w:t>
            </w:r>
            <w:r w:rsidR="00FA6524" w:rsidRPr="00B65992">
              <w:t xml:space="preserve"> </w:t>
            </w:r>
            <w:r w:rsidR="005F76B4" w:rsidRPr="00B65992">
              <w:t>preparata</w:t>
            </w:r>
            <w:r w:rsidR="00FA6524" w:rsidRPr="00B65992">
              <w:t xml:space="preserve"> poput šećernog pi</w:t>
            </w:r>
            <w:r w:rsidR="00A86924" w:rsidRPr="00B65992">
              <w:t>linga</w:t>
            </w:r>
            <w:r w:rsidR="00FA6524" w:rsidRPr="00B65992">
              <w:t xml:space="preserve"> za tijelo</w:t>
            </w:r>
            <w:r w:rsidR="00A86924" w:rsidRPr="00B65992">
              <w:t xml:space="preserve">, balzama za usne, masažnih pločica i </w:t>
            </w:r>
            <w:r w:rsidR="00FA6524" w:rsidRPr="00B65992">
              <w:t xml:space="preserve">mirisnih soli za kupanje. </w:t>
            </w:r>
          </w:p>
          <w:p w:rsidR="00F042E7" w:rsidRPr="00B65992" w:rsidRDefault="00F042E7" w:rsidP="001B1DC3">
            <w:pPr>
              <w:spacing w:after="0" w:line="240" w:lineRule="auto"/>
            </w:pPr>
          </w:p>
        </w:tc>
      </w:tr>
      <w:tr w:rsidR="00B13C42" w:rsidRPr="00B65992" w:rsidTr="00161CE3">
        <w:tblPrEx>
          <w:tblBorders>
            <w:left w:val="single" w:sz="4" w:space="0" w:color="auto"/>
            <w:right w:val="single" w:sz="4" w:space="0" w:color="auto"/>
          </w:tblBorders>
        </w:tblPrEx>
        <w:tc>
          <w:tcPr>
            <w:tcW w:w="9288" w:type="dxa"/>
            <w:tcBorders>
              <w:left w:val="nil"/>
              <w:bottom w:val="nil"/>
              <w:right w:val="nil"/>
            </w:tcBorders>
            <w:shd w:val="clear" w:color="auto" w:fill="DDD9C3" w:themeFill="background2" w:themeFillShade="E6"/>
          </w:tcPr>
          <w:p w:rsidR="00B13C42" w:rsidRPr="00B65992" w:rsidRDefault="00B13C42" w:rsidP="001B1DC3">
            <w:pPr>
              <w:pStyle w:val="NoSpacing"/>
              <w:rPr>
                <w:rFonts w:asciiTheme="minorHAnsi" w:hAnsiTheme="minorHAnsi" w:cs="Calibri"/>
                <w:b/>
                <w:color w:val="4F81BD"/>
              </w:rPr>
            </w:pPr>
            <w:r w:rsidRPr="00B65992">
              <w:rPr>
                <w:rFonts w:asciiTheme="minorHAnsi" w:hAnsiTheme="minorHAnsi" w:cs="Calibri"/>
                <w:b/>
                <w:color w:val="4F81BD"/>
              </w:rPr>
              <w:t xml:space="preserve">Znanja, vještine i sposobnosti koje se stječu završetkom </w:t>
            </w:r>
            <w:r w:rsidR="001B1DC3" w:rsidRPr="00B65992">
              <w:rPr>
                <w:rFonts w:asciiTheme="minorHAnsi" w:hAnsiTheme="minorHAnsi" w:cs="Calibri"/>
                <w:b/>
                <w:color w:val="4F81BD"/>
              </w:rPr>
              <w:t>radionice</w:t>
            </w:r>
          </w:p>
        </w:tc>
      </w:tr>
      <w:tr w:rsidR="00B13C42" w:rsidRPr="00B65992" w:rsidTr="00161CE3">
        <w:tblPrEx>
          <w:tblBorders>
            <w:left w:val="single" w:sz="4" w:space="0" w:color="auto"/>
            <w:right w:val="single" w:sz="4" w:space="0" w:color="auto"/>
          </w:tblBorders>
        </w:tblPrEx>
        <w:tc>
          <w:tcPr>
            <w:tcW w:w="9288" w:type="dxa"/>
            <w:tcBorders>
              <w:top w:val="nil"/>
              <w:left w:val="nil"/>
              <w:bottom w:val="nil"/>
              <w:right w:val="nil"/>
            </w:tcBorders>
          </w:tcPr>
          <w:p w:rsidR="00F042E7" w:rsidRDefault="00F042E7" w:rsidP="00A24BAB">
            <w:pPr>
              <w:pStyle w:val="NoSpacing"/>
              <w:jc w:val="both"/>
              <w:rPr>
                <w:rFonts w:asciiTheme="minorHAnsi" w:hAnsiTheme="minorHAnsi" w:cs="Calibri"/>
              </w:rPr>
            </w:pPr>
          </w:p>
          <w:p w:rsidR="004D7BD2" w:rsidRPr="00B65992" w:rsidRDefault="00B13C42" w:rsidP="00A24BAB">
            <w:pPr>
              <w:pStyle w:val="NoSpacing"/>
              <w:jc w:val="both"/>
              <w:rPr>
                <w:rFonts w:asciiTheme="minorHAnsi" w:hAnsiTheme="minorHAnsi" w:cs="Calibri"/>
              </w:rPr>
            </w:pPr>
            <w:r w:rsidRPr="00B65992">
              <w:rPr>
                <w:rFonts w:asciiTheme="minorHAnsi" w:hAnsiTheme="minorHAnsi" w:cs="Calibri"/>
              </w:rPr>
              <w:t xml:space="preserve">Po završetku </w:t>
            </w:r>
            <w:r w:rsidR="001B1DC3" w:rsidRPr="00B65992">
              <w:rPr>
                <w:rFonts w:asciiTheme="minorHAnsi" w:hAnsiTheme="minorHAnsi" w:cs="Calibri"/>
              </w:rPr>
              <w:t xml:space="preserve">radionice </w:t>
            </w:r>
            <w:r w:rsidRPr="00B65992">
              <w:rPr>
                <w:rFonts w:asciiTheme="minorHAnsi" w:hAnsiTheme="minorHAnsi" w:cs="Calibri"/>
              </w:rPr>
              <w:t>polaznik će biti upoznat s</w:t>
            </w:r>
            <w:r w:rsidR="004D7BD2" w:rsidRPr="00B65992">
              <w:rPr>
                <w:rFonts w:asciiTheme="minorHAnsi" w:hAnsiTheme="minorHAnsi" w:cs="Calibri"/>
              </w:rPr>
              <w:t xml:space="preserve"> </w:t>
            </w:r>
            <w:r w:rsidR="00CF41BA" w:rsidRPr="00B65992">
              <w:rPr>
                <w:rFonts w:asciiTheme="minorHAnsi" w:hAnsiTheme="minorHAnsi" w:cs="Calibri"/>
              </w:rPr>
              <w:t>principima</w:t>
            </w:r>
            <w:r w:rsidR="00A86924" w:rsidRPr="00B65992">
              <w:rPr>
                <w:rFonts w:asciiTheme="minorHAnsi" w:hAnsiTheme="minorHAnsi" w:cs="Calibri"/>
              </w:rPr>
              <w:t xml:space="preserve"> </w:t>
            </w:r>
            <w:r w:rsidR="001F16C3" w:rsidRPr="00B65992">
              <w:rPr>
                <w:rFonts w:asciiTheme="minorHAnsi" w:hAnsiTheme="minorHAnsi" w:cs="Calibri"/>
              </w:rPr>
              <w:t xml:space="preserve">izrade prirodne kozmetike u edukacijsko rehabilitacijskom radu, materijalima, pomoćnim sredstvima, mjerama opreza i osnovama poznavanja eteričnih i baznih ulja kao i ostalih potrebnih sirovina za rad. </w:t>
            </w:r>
          </w:p>
          <w:p w:rsidR="00B13C42" w:rsidRPr="00B65992" w:rsidRDefault="00B13C42" w:rsidP="00A24BAB">
            <w:pPr>
              <w:pStyle w:val="NoSpacing"/>
              <w:jc w:val="both"/>
              <w:rPr>
                <w:rFonts w:asciiTheme="minorHAnsi" w:hAnsiTheme="minorHAnsi" w:cs="Calibri"/>
              </w:rPr>
            </w:pPr>
            <w:r w:rsidRPr="00B65992">
              <w:rPr>
                <w:rFonts w:asciiTheme="minorHAnsi" w:hAnsiTheme="minorHAnsi" w:cs="Calibri"/>
              </w:rPr>
              <w:t xml:space="preserve">Po uspješnom završetku </w:t>
            </w:r>
            <w:r w:rsidR="001B1DC3" w:rsidRPr="00B65992">
              <w:rPr>
                <w:rFonts w:asciiTheme="minorHAnsi" w:hAnsiTheme="minorHAnsi" w:cs="Calibri"/>
              </w:rPr>
              <w:t xml:space="preserve">radionice </w:t>
            </w:r>
            <w:r w:rsidRPr="00B65992">
              <w:rPr>
                <w:rFonts w:asciiTheme="minorHAnsi" w:hAnsiTheme="minorHAnsi" w:cs="Calibri"/>
              </w:rPr>
              <w:t xml:space="preserve">polaznik će znati i moći: </w:t>
            </w:r>
          </w:p>
          <w:p w:rsidR="00B13C42" w:rsidRPr="00B65992" w:rsidRDefault="00460DB8" w:rsidP="00460DB8">
            <w:pPr>
              <w:pStyle w:val="NoSpacing"/>
              <w:numPr>
                <w:ilvl w:val="0"/>
                <w:numId w:val="2"/>
              </w:numPr>
              <w:jc w:val="both"/>
              <w:rPr>
                <w:rFonts w:asciiTheme="minorHAnsi" w:hAnsiTheme="minorHAnsi" w:cs="Calibri"/>
              </w:rPr>
            </w:pPr>
            <w:r w:rsidRPr="00B65992">
              <w:rPr>
                <w:rFonts w:asciiTheme="minorHAnsi" w:hAnsiTheme="minorHAnsi" w:cs="Calibri"/>
              </w:rPr>
              <w:t xml:space="preserve">Primijeniti </w:t>
            </w:r>
            <w:r w:rsidR="001B1DC3" w:rsidRPr="00B65992">
              <w:rPr>
                <w:rFonts w:asciiTheme="minorHAnsi" w:hAnsiTheme="minorHAnsi" w:cs="Calibri"/>
              </w:rPr>
              <w:t xml:space="preserve">aktivnost izrade </w:t>
            </w:r>
            <w:r w:rsidRPr="00B65992">
              <w:rPr>
                <w:rFonts w:asciiTheme="minorHAnsi" w:hAnsiTheme="minorHAnsi" w:cs="Calibri"/>
              </w:rPr>
              <w:t>prirodn</w:t>
            </w:r>
            <w:r w:rsidR="001B1DC3" w:rsidRPr="00B65992">
              <w:rPr>
                <w:rFonts w:asciiTheme="minorHAnsi" w:hAnsiTheme="minorHAnsi" w:cs="Calibri"/>
              </w:rPr>
              <w:t>e</w:t>
            </w:r>
            <w:r w:rsidRPr="00B65992">
              <w:rPr>
                <w:rFonts w:asciiTheme="minorHAnsi" w:hAnsiTheme="minorHAnsi" w:cs="Calibri"/>
              </w:rPr>
              <w:t xml:space="preserve"> kozmetik</w:t>
            </w:r>
            <w:r w:rsidR="001B1DC3" w:rsidRPr="00B65992">
              <w:rPr>
                <w:rFonts w:asciiTheme="minorHAnsi" w:hAnsiTheme="minorHAnsi" w:cs="Calibri"/>
              </w:rPr>
              <w:t>e</w:t>
            </w:r>
            <w:r w:rsidRPr="00B65992">
              <w:rPr>
                <w:rFonts w:asciiTheme="minorHAnsi" w:hAnsiTheme="minorHAnsi" w:cs="Calibri"/>
              </w:rPr>
              <w:t xml:space="preserve"> u kontekstu edukacijsko rehabilitacijskog rada</w:t>
            </w:r>
          </w:p>
          <w:p w:rsidR="00460DB8" w:rsidRPr="00B65992" w:rsidRDefault="00460DB8" w:rsidP="00460DB8">
            <w:pPr>
              <w:pStyle w:val="NoSpacing"/>
              <w:numPr>
                <w:ilvl w:val="0"/>
                <w:numId w:val="2"/>
              </w:numPr>
              <w:jc w:val="both"/>
              <w:rPr>
                <w:rFonts w:asciiTheme="minorHAnsi" w:hAnsiTheme="minorHAnsi" w:cs="Calibri"/>
              </w:rPr>
            </w:pPr>
            <w:r w:rsidRPr="00B65992">
              <w:rPr>
                <w:rFonts w:asciiTheme="minorHAnsi" w:hAnsiTheme="minorHAnsi" w:cs="Calibri"/>
              </w:rPr>
              <w:t>Definirati funkcionalne ciljeve aktivnosti izrade prirodne kozmetike</w:t>
            </w:r>
          </w:p>
          <w:p w:rsidR="00460DB8" w:rsidRPr="00B65992" w:rsidRDefault="00460DB8" w:rsidP="00460DB8">
            <w:pPr>
              <w:pStyle w:val="NoSpacing"/>
              <w:numPr>
                <w:ilvl w:val="0"/>
                <w:numId w:val="2"/>
              </w:numPr>
              <w:jc w:val="both"/>
              <w:rPr>
                <w:rFonts w:asciiTheme="minorHAnsi" w:hAnsiTheme="minorHAnsi" w:cs="Calibri"/>
              </w:rPr>
            </w:pPr>
            <w:r w:rsidRPr="00B65992">
              <w:rPr>
                <w:rFonts w:asciiTheme="minorHAnsi" w:hAnsiTheme="minorHAnsi" w:cs="Calibri"/>
              </w:rPr>
              <w:t xml:space="preserve">Razraditi aktivnost prirodne kozmetike na korake </w:t>
            </w:r>
          </w:p>
          <w:p w:rsidR="00460DB8" w:rsidRPr="00B65992" w:rsidRDefault="00460DB8" w:rsidP="00460DB8">
            <w:pPr>
              <w:pStyle w:val="NoSpacing"/>
              <w:numPr>
                <w:ilvl w:val="0"/>
                <w:numId w:val="2"/>
              </w:numPr>
              <w:jc w:val="both"/>
              <w:rPr>
                <w:rFonts w:asciiTheme="minorHAnsi" w:hAnsiTheme="minorHAnsi" w:cs="Calibri"/>
              </w:rPr>
            </w:pPr>
            <w:r w:rsidRPr="00B65992">
              <w:rPr>
                <w:rFonts w:asciiTheme="minorHAnsi" w:hAnsiTheme="minorHAnsi" w:cs="Calibri"/>
              </w:rPr>
              <w:t>Prilagoditi sredstva za izradu preparata prirodne kozmetike prema mogućnostima i potrebama korisnika</w:t>
            </w:r>
          </w:p>
          <w:p w:rsidR="005F76B4" w:rsidRPr="00B65992" w:rsidRDefault="005F76B4" w:rsidP="00460DB8">
            <w:pPr>
              <w:pStyle w:val="NoSpacing"/>
              <w:numPr>
                <w:ilvl w:val="0"/>
                <w:numId w:val="2"/>
              </w:numPr>
              <w:jc w:val="both"/>
              <w:rPr>
                <w:rFonts w:asciiTheme="minorHAnsi" w:hAnsiTheme="minorHAnsi" w:cs="Calibri"/>
              </w:rPr>
            </w:pPr>
            <w:r w:rsidRPr="00B65992">
              <w:rPr>
                <w:rFonts w:asciiTheme="minorHAnsi" w:hAnsiTheme="minorHAnsi" w:cs="Calibri"/>
              </w:rPr>
              <w:t>Odabrati sirovine za izradu željenog preparata</w:t>
            </w:r>
          </w:p>
          <w:p w:rsidR="00460DB8" w:rsidRPr="00B65992" w:rsidRDefault="004C016D" w:rsidP="00460DB8">
            <w:pPr>
              <w:pStyle w:val="NoSpacing"/>
              <w:numPr>
                <w:ilvl w:val="0"/>
                <w:numId w:val="2"/>
              </w:numPr>
              <w:jc w:val="both"/>
              <w:rPr>
                <w:rFonts w:asciiTheme="minorHAnsi" w:hAnsiTheme="minorHAnsi" w:cs="Calibri"/>
              </w:rPr>
            </w:pPr>
            <w:r w:rsidRPr="00B65992">
              <w:rPr>
                <w:rFonts w:asciiTheme="minorHAnsi" w:hAnsiTheme="minorHAnsi" w:cs="Calibri"/>
              </w:rPr>
              <w:lastRenderedPageBreak/>
              <w:t>Razlikovati</w:t>
            </w:r>
            <w:r w:rsidR="00460DB8" w:rsidRPr="00B65992">
              <w:rPr>
                <w:rFonts w:asciiTheme="minorHAnsi" w:hAnsiTheme="minorHAnsi" w:cs="Calibri"/>
              </w:rPr>
              <w:t xml:space="preserve"> kemotipove eteričnih ulja </w:t>
            </w:r>
          </w:p>
          <w:p w:rsidR="00161CE3" w:rsidRPr="005775A4" w:rsidRDefault="004C016D" w:rsidP="005775A4">
            <w:pPr>
              <w:pStyle w:val="NoSpacing"/>
              <w:numPr>
                <w:ilvl w:val="0"/>
                <w:numId w:val="2"/>
              </w:numPr>
              <w:jc w:val="both"/>
              <w:rPr>
                <w:rFonts w:asciiTheme="minorHAnsi" w:hAnsiTheme="minorHAnsi" w:cs="Calibri"/>
              </w:rPr>
            </w:pPr>
            <w:r w:rsidRPr="00B65992">
              <w:rPr>
                <w:rFonts w:asciiTheme="minorHAnsi" w:hAnsiTheme="minorHAnsi" w:cs="Calibri"/>
              </w:rPr>
              <w:t>Razlikovati</w:t>
            </w:r>
            <w:r w:rsidR="00460DB8" w:rsidRPr="00B65992">
              <w:rPr>
                <w:rFonts w:asciiTheme="minorHAnsi" w:hAnsiTheme="minorHAnsi" w:cs="Calibri"/>
              </w:rPr>
              <w:t xml:space="preserve"> svojstva i djelovanje eteričnih i baznih ulja </w:t>
            </w:r>
            <w:r w:rsidRPr="00B65992">
              <w:rPr>
                <w:rFonts w:asciiTheme="minorHAnsi" w:hAnsiTheme="minorHAnsi" w:cs="Calibri"/>
              </w:rPr>
              <w:t xml:space="preserve"> </w:t>
            </w:r>
          </w:p>
          <w:p w:rsidR="005F76B4" w:rsidRPr="00B65992" w:rsidRDefault="001B1DC3" w:rsidP="001B1DC3">
            <w:pPr>
              <w:pStyle w:val="NoSpacing"/>
              <w:numPr>
                <w:ilvl w:val="0"/>
                <w:numId w:val="2"/>
              </w:numPr>
              <w:jc w:val="both"/>
              <w:rPr>
                <w:rFonts w:asciiTheme="minorHAnsi" w:hAnsiTheme="minorHAnsi" w:cs="Calibri"/>
              </w:rPr>
            </w:pPr>
            <w:r w:rsidRPr="00B65992">
              <w:rPr>
                <w:rFonts w:asciiTheme="minorHAnsi" w:hAnsiTheme="minorHAnsi" w:cs="Calibri"/>
              </w:rPr>
              <w:t>I</w:t>
            </w:r>
            <w:r w:rsidR="004C016D" w:rsidRPr="00B65992">
              <w:rPr>
                <w:rFonts w:asciiTheme="minorHAnsi" w:hAnsiTheme="minorHAnsi" w:cs="Calibri"/>
              </w:rPr>
              <w:t xml:space="preserve">zraditi </w:t>
            </w:r>
            <w:r w:rsidR="005F76B4" w:rsidRPr="00B65992">
              <w:rPr>
                <w:rFonts w:asciiTheme="minorHAnsi" w:hAnsiTheme="minorHAnsi" w:cs="Calibri"/>
              </w:rPr>
              <w:t>šećerni piling za tijelo</w:t>
            </w:r>
            <w:r w:rsidRPr="00B65992">
              <w:rPr>
                <w:rFonts w:asciiTheme="minorHAnsi" w:hAnsiTheme="minorHAnsi" w:cs="Calibri"/>
              </w:rPr>
              <w:t xml:space="preserve">, </w:t>
            </w:r>
            <w:r w:rsidR="005F76B4" w:rsidRPr="00B65992">
              <w:rPr>
                <w:rFonts w:asciiTheme="minorHAnsi" w:hAnsiTheme="minorHAnsi" w:cs="Calibri"/>
              </w:rPr>
              <w:t>balzam za usne</w:t>
            </w:r>
            <w:r w:rsidRPr="00B65992">
              <w:rPr>
                <w:rFonts w:asciiTheme="minorHAnsi" w:hAnsiTheme="minorHAnsi" w:cs="Calibri"/>
              </w:rPr>
              <w:t xml:space="preserve">, </w:t>
            </w:r>
            <w:r w:rsidR="005F76B4" w:rsidRPr="00B65992">
              <w:rPr>
                <w:rFonts w:asciiTheme="minorHAnsi" w:hAnsiTheme="minorHAnsi" w:cs="Calibri"/>
              </w:rPr>
              <w:t>masažne pločice</w:t>
            </w:r>
            <w:r w:rsidRPr="00B65992">
              <w:rPr>
                <w:rFonts w:asciiTheme="minorHAnsi" w:hAnsiTheme="minorHAnsi" w:cs="Calibri"/>
              </w:rPr>
              <w:t xml:space="preserve"> i mi</w:t>
            </w:r>
            <w:r w:rsidR="005F76B4" w:rsidRPr="00B65992">
              <w:rPr>
                <w:rFonts w:asciiTheme="minorHAnsi" w:hAnsiTheme="minorHAnsi" w:cs="Calibri"/>
              </w:rPr>
              <w:t xml:space="preserve">risne soli </w:t>
            </w:r>
          </w:p>
          <w:p w:rsidR="00B65992" w:rsidRPr="00B65992" w:rsidRDefault="00B65992" w:rsidP="00B65992">
            <w:pPr>
              <w:pStyle w:val="NoSpacing"/>
              <w:ind w:left="720"/>
              <w:jc w:val="both"/>
              <w:rPr>
                <w:rFonts w:asciiTheme="minorHAnsi" w:hAnsiTheme="minorHAnsi" w:cs="Calibri"/>
              </w:rPr>
            </w:pPr>
          </w:p>
        </w:tc>
      </w:tr>
      <w:tr w:rsidR="00B13C42" w:rsidRPr="00B65992" w:rsidTr="00161CE3">
        <w:tc>
          <w:tcPr>
            <w:tcW w:w="9288" w:type="dxa"/>
            <w:tcBorders>
              <w:top w:val="nil"/>
            </w:tcBorders>
            <w:shd w:val="clear" w:color="auto" w:fill="DDD9C3" w:themeFill="background2" w:themeFillShade="E6"/>
          </w:tcPr>
          <w:p w:rsidR="00B13C42" w:rsidRPr="00B65992" w:rsidRDefault="00B13C42" w:rsidP="00A24BAB">
            <w:pPr>
              <w:pStyle w:val="NoSpacing"/>
              <w:rPr>
                <w:rFonts w:asciiTheme="minorHAnsi" w:hAnsiTheme="minorHAnsi" w:cs="Calibri"/>
                <w:b/>
                <w:color w:val="4F81BD"/>
              </w:rPr>
            </w:pPr>
            <w:r w:rsidRPr="00B65992">
              <w:rPr>
                <w:rFonts w:asciiTheme="minorHAnsi" w:hAnsiTheme="minorHAnsi" w:cs="Calibri"/>
                <w:b/>
                <w:color w:val="4F81BD"/>
              </w:rPr>
              <w:lastRenderedPageBreak/>
              <w:t xml:space="preserve">Oblik potvrde o završenoj edukaciji </w:t>
            </w:r>
          </w:p>
        </w:tc>
      </w:tr>
      <w:tr w:rsidR="00B13C42" w:rsidRPr="00B65992" w:rsidTr="00A24BAB">
        <w:tc>
          <w:tcPr>
            <w:tcW w:w="9288" w:type="dxa"/>
          </w:tcPr>
          <w:p w:rsidR="00B65992" w:rsidRDefault="00B13C42" w:rsidP="00A24BAB">
            <w:pPr>
              <w:pStyle w:val="NoSpacing"/>
              <w:rPr>
                <w:rFonts w:asciiTheme="minorHAnsi" w:hAnsiTheme="minorHAnsi" w:cs="Calibri"/>
              </w:rPr>
            </w:pPr>
            <w:r w:rsidRPr="00B65992">
              <w:rPr>
                <w:rFonts w:asciiTheme="minorHAnsi" w:hAnsiTheme="minorHAnsi" w:cs="Calibri"/>
              </w:rPr>
              <w:t xml:space="preserve">Po završetku </w:t>
            </w:r>
            <w:r w:rsidR="004D7BD2" w:rsidRPr="00B65992">
              <w:rPr>
                <w:rFonts w:asciiTheme="minorHAnsi" w:hAnsiTheme="minorHAnsi" w:cs="Calibri"/>
              </w:rPr>
              <w:t>edukacije</w:t>
            </w:r>
            <w:r w:rsidRPr="00B65992">
              <w:rPr>
                <w:rFonts w:asciiTheme="minorHAnsi" w:hAnsiTheme="minorHAnsi" w:cs="Calibri"/>
              </w:rPr>
              <w:t xml:space="preserve"> polaznici koji su ispunili sve uvjete za završetak programa dobit će potvrdnicu </w:t>
            </w:r>
            <w:r w:rsidR="005F76B4" w:rsidRPr="00B65992">
              <w:rPr>
                <w:rFonts w:asciiTheme="minorHAnsi" w:hAnsiTheme="minorHAnsi" w:cs="Calibri"/>
              </w:rPr>
              <w:t xml:space="preserve">Dnevnog centra </w:t>
            </w:r>
            <w:r w:rsidR="004D7BD2" w:rsidRPr="00B65992">
              <w:rPr>
                <w:rFonts w:asciiTheme="minorHAnsi" w:hAnsiTheme="minorHAnsi" w:cs="Calibri"/>
              </w:rPr>
              <w:t>za rehabilitaciju</w:t>
            </w:r>
            <w:r w:rsidR="005F76B4" w:rsidRPr="00B65992">
              <w:rPr>
                <w:rFonts w:asciiTheme="minorHAnsi" w:hAnsiTheme="minorHAnsi" w:cs="Calibri"/>
              </w:rPr>
              <w:t xml:space="preserve"> djece i mladeži</w:t>
            </w:r>
            <w:r w:rsidR="004D7BD2" w:rsidRPr="00B65992">
              <w:rPr>
                <w:rFonts w:asciiTheme="minorHAnsi" w:hAnsiTheme="minorHAnsi" w:cs="Calibri"/>
              </w:rPr>
              <w:t xml:space="preserve"> „Mali dom-Zagreb“ </w:t>
            </w:r>
            <w:r w:rsidRPr="00B65992">
              <w:rPr>
                <w:rFonts w:asciiTheme="minorHAnsi" w:hAnsiTheme="minorHAnsi" w:cs="Calibri"/>
              </w:rPr>
              <w:t>o završenoj edukaciji.</w:t>
            </w:r>
          </w:p>
          <w:p w:rsidR="00B13C42" w:rsidRPr="00B65992" w:rsidRDefault="00B13C42" w:rsidP="00A24BAB">
            <w:pPr>
              <w:pStyle w:val="NoSpacing"/>
              <w:rPr>
                <w:rFonts w:asciiTheme="minorHAnsi" w:hAnsiTheme="minorHAnsi" w:cs="Calibri"/>
              </w:rPr>
            </w:pPr>
          </w:p>
        </w:tc>
      </w:tr>
      <w:tr w:rsidR="00B13C42" w:rsidRPr="00B65992" w:rsidTr="004D7BD2">
        <w:tc>
          <w:tcPr>
            <w:tcW w:w="9288" w:type="dxa"/>
            <w:tcBorders>
              <w:bottom w:val="single" w:sz="4" w:space="0" w:color="auto"/>
            </w:tcBorders>
            <w:shd w:val="clear" w:color="auto" w:fill="DDD9C3" w:themeFill="background2" w:themeFillShade="E6"/>
          </w:tcPr>
          <w:p w:rsidR="00B13C42" w:rsidRPr="00B65992" w:rsidRDefault="00B13C42" w:rsidP="004D7BD2">
            <w:pPr>
              <w:pStyle w:val="NoSpacing"/>
              <w:rPr>
                <w:rFonts w:asciiTheme="minorHAnsi" w:hAnsiTheme="minorHAnsi" w:cs="Calibri"/>
                <w:b/>
                <w:color w:val="4F81BD"/>
              </w:rPr>
            </w:pPr>
            <w:r w:rsidRPr="00B65992">
              <w:rPr>
                <w:rFonts w:asciiTheme="minorHAnsi" w:hAnsiTheme="minorHAnsi" w:cs="Calibri"/>
                <w:b/>
                <w:color w:val="4F81BD"/>
              </w:rPr>
              <w:t>B</w:t>
            </w:r>
            <w:r w:rsidR="004D7BD2" w:rsidRPr="00B65992">
              <w:rPr>
                <w:rFonts w:asciiTheme="minorHAnsi" w:hAnsiTheme="minorHAnsi" w:cs="Calibri"/>
                <w:b/>
                <w:color w:val="4F81BD"/>
              </w:rPr>
              <w:t>odovi</w:t>
            </w:r>
          </w:p>
        </w:tc>
      </w:tr>
      <w:tr w:rsidR="00B13C42" w:rsidRPr="00B65992" w:rsidTr="00B65992">
        <w:tc>
          <w:tcPr>
            <w:tcW w:w="9288" w:type="dxa"/>
            <w:tcBorders>
              <w:bottom w:val="single" w:sz="4" w:space="0" w:color="auto"/>
            </w:tcBorders>
          </w:tcPr>
          <w:p w:rsidR="00B65992" w:rsidRPr="00B65992" w:rsidRDefault="00B13C42" w:rsidP="004D7BD2">
            <w:pPr>
              <w:pStyle w:val="NoSpacing"/>
              <w:rPr>
                <w:rFonts w:asciiTheme="minorHAnsi" w:hAnsiTheme="minorHAnsi" w:cs="Calibri"/>
              </w:rPr>
            </w:pPr>
            <w:r w:rsidRPr="00B65992">
              <w:rPr>
                <w:rFonts w:asciiTheme="minorHAnsi" w:hAnsiTheme="minorHAnsi" w:cs="Calibri"/>
              </w:rPr>
              <w:t xml:space="preserve">Po uspješnom završetku edukacije polaznik će ostvariti </w:t>
            </w:r>
            <w:r w:rsidR="001B1DC3" w:rsidRPr="00B65992">
              <w:rPr>
                <w:rFonts w:asciiTheme="minorHAnsi" w:hAnsiTheme="minorHAnsi" w:cs="Calibri"/>
              </w:rPr>
              <w:t xml:space="preserve">bodove </w:t>
            </w:r>
            <w:r w:rsidR="004D7BD2" w:rsidRPr="00B65992">
              <w:rPr>
                <w:rFonts w:asciiTheme="minorHAnsi" w:hAnsiTheme="minorHAnsi" w:cs="Calibri"/>
              </w:rPr>
              <w:t>za stručno usavršavanje prema vredn</w:t>
            </w:r>
            <w:r w:rsidR="00631F1E">
              <w:rPr>
                <w:rFonts w:asciiTheme="minorHAnsi" w:hAnsiTheme="minorHAnsi" w:cs="Calibri"/>
              </w:rPr>
              <w:t xml:space="preserve">ovanju nadležnih komora struke </w:t>
            </w:r>
            <w:r w:rsidR="005775A4">
              <w:rPr>
                <w:rFonts w:asciiTheme="minorHAnsi" w:hAnsiTheme="minorHAnsi" w:cs="Calibri"/>
              </w:rPr>
              <w:t xml:space="preserve">(HKER, HKRT, HKSR) </w:t>
            </w:r>
            <w:bookmarkStart w:id="0" w:name="_GoBack"/>
            <w:bookmarkEnd w:id="0"/>
            <w:r w:rsidR="00631F1E">
              <w:rPr>
                <w:rFonts w:asciiTheme="minorHAnsi" w:hAnsiTheme="minorHAnsi" w:cs="Calibri"/>
              </w:rPr>
              <w:t xml:space="preserve">ako je isto u skladu sa Pravilnikom pojedinih komora.  </w:t>
            </w:r>
          </w:p>
        </w:tc>
      </w:tr>
      <w:tr w:rsidR="00B65992" w:rsidRPr="00B65992" w:rsidTr="00161CE3">
        <w:tc>
          <w:tcPr>
            <w:tcW w:w="9288" w:type="dxa"/>
            <w:tcBorders>
              <w:bottom w:val="single" w:sz="4" w:space="0" w:color="auto"/>
            </w:tcBorders>
            <w:shd w:val="clear" w:color="auto" w:fill="DDD9C3" w:themeFill="background2" w:themeFillShade="E6"/>
          </w:tcPr>
          <w:p w:rsidR="00B65992" w:rsidRPr="00B65992" w:rsidRDefault="00B65992" w:rsidP="004D7BD2">
            <w:pPr>
              <w:pStyle w:val="NoSpacing"/>
              <w:rPr>
                <w:rFonts w:asciiTheme="minorHAnsi" w:hAnsiTheme="minorHAnsi" w:cs="Calibri"/>
              </w:rPr>
            </w:pPr>
            <w:r w:rsidRPr="00B65992">
              <w:rPr>
                <w:rFonts w:asciiTheme="minorHAnsi" w:hAnsiTheme="minorHAnsi"/>
                <w:b/>
                <w:color w:val="4F81BD" w:themeColor="accent1"/>
              </w:rPr>
              <w:t>Broj polaznika</w:t>
            </w:r>
          </w:p>
        </w:tc>
      </w:tr>
    </w:tbl>
    <w:p w:rsidR="00B13C42" w:rsidRPr="00B65992" w:rsidRDefault="00B65992" w:rsidP="00B65992">
      <w:pPr>
        <w:rPr>
          <w:rFonts w:cs="Calibri"/>
          <w:b/>
        </w:rPr>
      </w:pPr>
      <w:r w:rsidRPr="00824DEC">
        <w:t xml:space="preserve">Broj polaznika ograničen je od najmanje </w:t>
      </w:r>
      <w:r w:rsidR="00C96B8C">
        <w:rPr>
          <w:b/>
        </w:rPr>
        <w:t>8</w:t>
      </w:r>
      <w:r w:rsidRPr="00824DEC">
        <w:t xml:space="preserve"> do najviše </w:t>
      </w:r>
      <w:r w:rsidR="00C96B8C" w:rsidRPr="00C96B8C">
        <w:rPr>
          <w:b/>
        </w:rPr>
        <w:t>16</w:t>
      </w:r>
      <w:r w:rsidRPr="00824DEC">
        <w:t>.</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072"/>
      </w:tblGrid>
      <w:tr w:rsidR="00B13C42" w:rsidRPr="00B65992" w:rsidTr="004D7BD2">
        <w:tc>
          <w:tcPr>
            <w:tcW w:w="9288" w:type="dxa"/>
            <w:shd w:val="clear" w:color="auto" w:fill="DDD9C3" w:themeFill="background2" w:themeFillShade="E6"/>
          </w:tcPr>
          <w:p w:rsidR="00B13C42" w:rsidRPr="00B65992" w:rsidRDefault="00B13C42" w:rsidP="00A24BAB">
            <w:pPr>
              <w:pStyle w:val="NoSpacing"/>
              <w:rPr>
                <w:rFonts w:asciiTheme="minorHAnsi" w:hAnsiTheme="minorHAnsi" w:cs="Calibri"/>
                <w:b/>
                <w:color w:val="4F81BD"/>
              </w:rPr>
            </w:pPr>
            <w:r w:rsidRPr="00B65992">
              <w:rPr>
                <w:rFonts w:asciiTheme="minorHAnsi" w:hAnsiTheme="minorHAnsi" w:cs="Calibri"/>
                <w:b/>
                <w:color w:val="4F81BD"/>
              </w:rPr>
              <w:t>Postupak prijave</w:t>
            </w:r>
          </w:p>
        </w:tc>
      </w:tr>
      <w:tr w:rsidR="00B13C42" w:rsidRPr="00B65992" w:rsidTr="00A24BAB">
        <w:tc>
          <w:tcPr>
            <w:tcW w:w="9288" w:type="dxa"/>
          </w:tcPr>
          <w:p w:rsidR="00F042E7" w:rsidRDefault="00F042E7" w:rsidP="00A24BAB">
            <w:pPr>
              <w:pStyle w:val="NoSpacing"/>
              <w:rPr>
                <w:rFonts w:asciiTheme="minorHAnsi" w:hAnsiTheme="minorHAnsi" w:cs="Calibri"/>
              </w:rPr>
            </w:pPr>
          </w:p>
          <w:p w:rsidR="00F042E7" w:rsidRPr="00F042E7" w:rsidRDefault="00F042E7" w:rsidP="00F042E7">
            <w:pPr>
              <w:pStyle w:val="NoSpacing"/>
              <w:rPr>
                <w:rFonts w:asciiTheme="minorHAnsi" w:hAnsiTheme="minorHAnsi" w:cs="Calibri"/>
              </w:rPr>
            </w:pPr>
            <w:r w:rsidRPr="00F042E7">
              <w:rPr>
                <w:rFonts w:asciiTheme="minorHAnsi" w:hAnsiTheme="minorHAnsi" w:cs="Calibri"/>
              </w:rPr>
              <w:t>Prijave se primaju isključivo preko Online prijave na web stranici Edukacijskog centra Dnevnog centra za rehabilitaciju Mali dom-Zagreb: www.edukacijski.malidom.hr</w:t>
            </w:r>
          </w:p>
          <w:p w:rsidR="00F042E7" w:rsidRDefault="00F042E7" w:rsidP="00F042E7">
            <w:pPr>
              <w:pStyle w:val="NoSpacing"/>
              <w:rPr>
                <w:rFonts w:asciiTheme="minorHAnsi" w:hAnsiTheme="minorHAnsi" w:cs="Calibri"/>
              </w:rPr>
            </w:pPr>
            <w:r w:rsidRPr="00F042E7">
              <w:rPr>
                <w:rFonts w:asciiTheme="minorHAnsi" w:hAnsiTheme="minorHAnsi" w:cs="Calibri"/>
              </w:rPr>
              <w:t>Pri prijavi većeg broja kandidata, prednost će imati ranije prijavljeni polaznici. Krajnji rok za konačnu prijavu na edukaciju istaknut je na web stranici Edukacijskog centra. Prijava će se smatrati pravovaljanom nakon izvršene uplate.</w:t>
            </w:r>
          </w:p>
          <w:p w:rsidR="00B13C42" w:rsidRPr="00B65992" w:rsidRDefault="00B13C42" w:rsidP="00F042E7">
            <w:pPr>
              <w:pStyle w:val="NoSpacing"/>
              <w:rPr>
                <w:rFonts w:asciiTheme="minorHAnsi" w:hAnsiTheme="minorHAnsi" w:cs="Calibri"/>
                <w:b/>
              </w:rPr>
            </w:pPr>
            <w:r w:rsidRPr="00B65992">
              <w:rPr>
                <w:rFonts w:asciiTheme="minorHAnsi" w:hAnsiTheme="minorHAnsi" w:cs="Calibri"/>
              </w:rPr>
              <w:t xml:space="preserve">Krajnji rok za konačnu prijavu na edukaciju je </w:t>
            </w:r>
            <w:r w:rsidR="00B65992" w:rsidRPr="00B65992">
              <w:rPr>
                <w:rFonts w:asciiTheme="minorHAnsi" w:hAnsiTheme="minorHAnsi" w:cs="Calibri"/>
              </w:rPr>
              <w:t xml:space="preserve"> </w:t>
            </w:r>
            <w:r w:rsidR="005775A4">
              <w:rPr>
                <w:rFonts w:asciiTheme="minorHAnsi" w:hAnsiTheme="minorHAnsi" w:cs="Calibri"/>
                <w:b/>
                <w:color w:val="4F81BD" w:themeColor="accent1"/>
              </w:rPr>
              <w:t>03.svibanj 2024</w:t>
            </w:r>
            <w:r w:rsidR="00F042E7">
              <w:rPr>
                <w:rFonts w:asciiTheme="minorHAnsi" w:hAnsiTheme="minorHAnsi" w:cs="Calibri"/>
                <w:b/>
                <w:color w:val="4F81BD" w:themeColor="accent1"/>
              </w:rPr>
              <w:t>.</w:t>
            </w:r>
            <w:r w:rsidRPr="00B65992">
              <w:rPr>
                <w:rFonts w:asciiTheme="minorHAnsi" w:hAnsiTheme="minorHAnsi" w:cs="Calibri"/>
                <w:b/>
                <w:color w:val="4F81BD"/>
              </w:rPr>
              <w:t xml:space="preserve"> godine.</w:t>
            </w:r>
          </w:p>
          <w:p w:rsidR="00B13C42" w:rsidRPr="00B65992" w:rsidRDefault="00B13C42" w:rsidP="00A24BAB">
            <w:pPr>
              <w:pStyle w:val="NoSpacing"/>
              <w:rPr>
                <w:rFonts w:asciiTheme="minorHAnsi" w:hAnsiTheme="minorHAnsi" w:cs="Calibri"/>
                <w:b/>
              </w:rPr>
            </w:pPr>
          </w:p>
        </w:tc>
      </w:tr>
      <w:tr w:rsidR="00B13C42" w:rsidRPr="00B65992" w:rsidTr="004D7BD2">
        <w:tblPrEx>
          <w:tblBorders>
            <w:left w:val="single" w:sz="4" w:space="0" w:color="auto"/>
            <w:right w:val="single" w:sz="4" w:space="0" w:color="auto"/>
          </w:tblBorders>
        </w:tblPrEx>
        <w:tc>
          <w:tcPr>
            <w:tcW w:w="9288" w:type="dxa"/>
            <w:tcBorders>
              <w:left w:val="nil"/>
              <w:bottom w:val="single" w:sz="4" w:space="0" w:color="auto"/>
              <w:right w:val="nil"/>
            </w:tcBorders>
            <w:shd w:val="clear" w:color="auto" w:fill="DDD9C3" w:themeFill="background2" w:themeFillShade="E6"/>
          </w:tcPr>
          <w:p w:rsidR="00B13C42" w:rsidRPr="00B65992" w:rsidRDefault="00B13C42" w:rsidP="00A24BAB">
            <w:pPr>
              <w:pStyle w:val="NoSpacing"/>
              <w:rPr>
                <w:rFonts w:asciiTheme="minorHAnsi" w:hAnsiTheme="minorHAnsi" w:cs="Calibri"/>
                <w:b/>
                <w:color w:val="4F81BD"/>
              </w:rPr>
            </w:pPr>
            <w:r w:rsidRPr="00B65992">
              <w:rPr>
                <w:rFonts w:asciiTheme="minorHAnsi" w:hAnsiTheme="minorHAnsi" w:cs="Calibri"/>
                <w:b/>
                <w:color w:val="4F81BD"/>
              </w:rPr>
              <w:t>Kotizacija</w:t>
            </w:r>
          </w:p>
        </w:tc>
      </w:tr>
      <w:tr w:rsidR="00B13C42" w:rsidRPr="00B65992" w:rsidTr="00A24BAB">
        <w:tblPrEx>
          <w:tblBorders>
            <w:left w:val="single" w:sz="4" w:space="0" w:color="auto"/>
            <w:right w:val="single" w:sz="4" w:space="0" w:color="auto"/>
          </w:tblBorders>
        </w:tblPrEx>
        <w:tc>
          <w:tcPr>
            <w:tcW w:w="9288" w:type="dxa"/>
            <w:tcBorders>
              <w:left w:val="nil"/>
              <w:right w:val="nil"/>
            </w:tcBorders>
          </w:tcPr>
          <w:p w:rsidR="00F042E7" w:rsidRDefault="00F042E7" w:rsidP="00A24BAB">
            <w:pPr>
              <w:pStyle w:val="NoSpacing"/>
              <w:rPr>
                <w:rFonts w:asciiTheme="minorHAnsi" w:hAnsiTheme="minorHAnsi" w:cs="Calibri"/>
              </w:rPr>
            </w:pPr>
          </w:p>
          <w:p w:rsidR="00B13C42" w:rsidRPr="00B65992" w:rsidRDefault="00B13C42" w:rsidP="00A24BAB">
            <w:pPr>
              <w:pStyle w:val="NoSpacing"/>
              <w:rPr>
                <w:rFonts w:asciiTheme="minorHAnsi" w:hAnsiTheme="minorHAnsi" w:cs="Calibri"/>
              </w:rPr>
            </w:pPr>
            <w:r w:rsidRPr="00B65992">
              <w:rPr>
                <w:rFonts w:asciiTheme="minorHAnsi" w:hAnsiTheme="minorHAnsi" w:cs="Calibri"/>
              </w:rPr>
              <w:t>Cij</w:t>
            </w:r>
            <w:r w:rsidR="00B65992" w:rsidRPr="00B65992">
              <w:rPr>
                <w:rFonts w:asciiTheme="minorHAnsi" w:hAnsiTheme="minorHAnsi" w:cs="Calibri"/>
              </w:rPr>
              <w:t xml:space="preserve">ena edukacije iznosi </w:t>
            </w:r>
            <w:r w:rsidR="00B65992">
              <w:rPr>
                <w:rFonts w:asciiTheme="minorHAnsi" w:hAnsiTheme="minorHAnsi" w:cs="Calibri"/>
              </w:rPr>
              <w:t xml:space="preserve"> </w:t>
            </w:r>
            <w:r w:rsidR="005775A4">
              <w:rPr>
                <w:rFonts w:asciiTheme="minorHAnsi" w:hAnsiTheme="minorHAnsi" w:cs="Calibri"/>
                <w:b/>
                <w:color w:val="4F81BD" w:themeColor="accent1"/>
              </w:rPr>
              <w:t>110 eura.</w:t>
            </w:r>
          </w:p>
          <w:p w:rsidR="00F042E7" w:rsidRPr="00F042E7" w:rsidRDefault="00F042E7" w:rsidP="00F042E7">
            <w:pPr>
              <w:pStyle w:val="NoSpacing"/>
              <w:rPr>
                <w:rFonts w:asciiTheme="minorHAnsi" w:hAnsiTheme="minorHAnsi" w:cs="Calibri"/>
              </w:rPr>
            </w:pPr>
            <w:r w:rsidRPr="00F042E7">
              <w:rPr>
                <w:rFonts w:asciiTheme="minorHAnsi" w:hAnsiTheme="minorHAnsi" w:cs="Calibri"/>
              </w:rPr>
              <w:t>U cijenu kotizacije uključeno je:</w:t>
            </w:r>
          </w:p>
          <w:p w:rsidR="00F042E7" w:rsidRPr="00F042E7" w:rsidRDefault="00F042E7" w:rsidP="00F042E7">
            <w:pPr>
              <w:pStyle w:val="NoSpacing"/>
              <w:numPr>
                <w:ilvl w:val="0"/>
                <w:numId w:val="7"/>
              </w:numPr>
              <w:rPr>
                <w:rFonts w:asciiTheme="minorHAnsi" w:hAnsiTheme="minorHAnsi" w:cs="Calibri"/>
              </w:rPr>
            </w:pPr>
            <w:r w:rsidRPr="00F042E7">
              <w:rPr>
                <w:rFonts w:asciiTheme="minorHAnsi" w:hAnsiTheme="minorHAnsi" w:cs="Calibri"/>
              </w:rPr>
              <w:t>popratni materijali</w:t>
            </w:r>
          </w:p>
          <w:p w:rsidR="00F042E7" w:rsidRPr="00F042E7" w:rsidRDefault="00F042E7" w:rsidP="00F042E7">
            <w:pPr>
              <w:pStyle w:val="NoSpacing"/>
              <w:numPr>
                <w:ilvl w:val="0"/>
                <w:numId w:val="7"/>
              </w:numPr>
              <w:rPr>
                <w:rFonts w:asciiTheme="minorHAnsi" w:hAnsiTheme="minorHAnsi" w:cs="Calibri"/>
              </w:rPr>
            </w:pPr>
            <w:r w:rsidRPr="00F042E7">
              <w:rPr>
                <w:rFonts w:asciiTheme="minorHAnsi" w:hAnsiTheme="minorHAnsi" w:cs="Calibri"/>
              </w:rPr>
              <w:t>materijali i sirovine za izradu preparata prirodne kozmetike</w:t>
            </w:r>
          </w:p>
          <w:p w:rsidR="00F042E7" w:rsidRPr="00F042E7" w:rsidRDefault="00F042E7" w:rsidP="00F042E7">
            <w:pPr>
              <w:pStyle w:val="NoSpacing"/>
              <w:numPr>
                <w:ilvl w:val="0"/>
                <w:numId w:val="7"/>
              </w:numPr>
              <w:rPr>
                <w:rFonts w:asciiTheme="minorHAnsi" w:hAnsiTheme="minorHAnsi" w:cs="Calibri"/>
              </w:rPr>
            </w:pPr>
            <w:r w:rsidRPr="00F042E7">
              <w:rPr>
                <w:rFonts w:asciiTheme="minorHAnsi" w:hAnsiTheme="minorHAnsi" w:cs="Calibri"/>
              </w:rPr>
              <w:t>uzorci izrađenih preparata</w:t>
            </w:r>
          </w:p>
          <w:p w:rsidR="00F042E7" w:rsidRPr="00F042E7" w:rsidRDefault="00F042E7" w:rsidP="00F042E7">
            <w:pPr>
              <w:pStyle w:val="NoSpacing"/>
              <w:numPr>
                <w:ilvl w:val="0"/>
                <w:numId w:val="7"/>
              </w:numPr>
              <w:rPr>
                <w:rFonts w:asciiTheme="minorHAnsi" w:hAnsiTheme="minorHAnsi" w:cs="Calibri"/>
              </w:rPr>
            </w:pPr>
            <w:r w:rsidRPr="00F042E7">
              <w:rPr>
                <w:rFonts w:asciiTheme="minorHAnsi" w:hAnsiTheme="minorHAnsi" w:cs="Calibri"/>
              </w:rPr>
              <w:t>osvježenje i kava u pauzi</w:t>
            </w:r>
          </w:p>
          <w:p w:rsidR="00B13C42" w:rsidRDefault="00F042E7" w:rsidP="00F042E7">
            <w:pPr>
              <w:pStyle w:val="NoSpacing"/>
              <w:numPr>
                <w:ilvl w:val="0"/>
                <w:numId w:val="7"/>
              </w:numPr>
              <w:rPr>
                <w:rFonts w:asciiTheme="minorHAnsi" w:hAnsiTheme="minorHAnsi" w:cs="Calibri"/>
              </w:rPr>
            </w:pPr>
            <w:r w:rsidRPr="00F042E7">
              <w:rPr>
                <w:rFonts w:asciiTheme="minorHAnsi" w:hAnsiTheme="minorHAnsi" w:cs="Calibri"/>
              </w:rPr>
              <w:t>ručak</w:t>
            </w:r>
          </w:p>
          <w:p w:rsidR="00F042E7" w:rsidRPr="00B65992" w:rsidRDefault="00F042E7" w:rsidP="005775A4">
            <w:pPr>
              <w:pStyle w:val="NoSpacing"/>
              <w:ind w:left="720"/>
              <w:rPr>
                <w:rFonts w:asciiTheme="minorHAnsi" w:hAnsiTheme="minorHAnsi" w:cs="Calibri"/>
              </w:rPr>
            </w:pPr>
          </w:p>
        </w:tc>
      </w:tr>
      <w:tr w:rsidR="00B13C42" w:rsidRPr="00B65992" w:rsidTr="004D7BD2">
        <w:tc>
          <w:tcPr>
            <w:tcW w:w="9288" w:type="dxa"/>
            <w:shd w:val="clear" w:color="auto" w:fill="DDD9C3" w:themeFill="background2" w:themeFillShade="E6"/>
          </w:tcPr>
          <w:p w:rsidR="00B13C42" w:rsidRPr="00B65992" w:rsidRDefault="00B13C42" w:rsidP="00A24BAB">
            <w:pPr>
              <w:pStyle w:val="NoSpacing"/>
              <w:rPr>
                <w:rFonts w:asciiTheme="minorHAnsi" w:hAnsiTheme="minorHAnsi" w:cs="Calibri"/>
                <w:b/>
                <w:color w:val="4F81BD"/>
              </w:rPr>
            </w:pPr>
            <w:r w:rsidRPr="00B65992">
              <w:rPr>
                <w:rFonts w:asciiTheme="minorHAnsi" w:hAnsiTheme="minorHAnsi" w:cs="Calibri"/>
                <w:b/>
                <w:color w:val="4F81BD"/>
              </w:rPr>
              <w:t>Način uplate</w:t>
            </w:r>
          </w:p>
        </w:tc>
      </w:tr>
      <w:tr w:rsidR="00B13C42" w:rsidRPr="00B65992" w:rsidTr="00A24BAB">
        <w:tc>
          <w:tcPr>
            <w:tcW w:w="9288" w:type="dxa"/>
          </w:tcPr>
          <w:p w:rsidR="00B13C42" w:rsidRDefault="00F042E7" w:rsidP="004D7BD2">
            <w:pPr>
              <w:pStyle w:val="NoSpacing"/>
              <w:rPr>
                <w:rFonts w:asciiTheme="minorHAnsi" w:hAnsiTheme="minorHAnsi" w:cs="Calibri"/>
              </w:rPr>
            </w:pPr>
            <w:r w:rsidRPr="00F042E7">
              <w:rPr>
                <w:rFonts w:asciiTheme="minorHAnsi" w:hAnsiTheme="minorHAnsi" w:cs="Calibri"/>
              </w:rPr>
              <w:t>Uplate se vrše na žiro račun Dnevnog centra za rehabilitaciju djece i mladeži “Mali dom-Zagreb”: HR0324020061100910592; SWIFT(BIC): ESBCHR22</w:t>
            </w:r>
          </w:p>
          <w:p w:rsidR="00F042E7" w:rsidRPr="00B65992" w:rsidRDefault="00F042E7" w:rsidP="004D7BD2">
            <w:pPr>
              <w:pStyle w:val="NoSpacing"/>
              <w:rPr>
                <w:rFonts w:asciiTheme="minorHAnsi" w:hAnsiTheme="minorHAnsi" w:cs="Calibri"/>
              </w:rPr>
            </w:pPr>
          </w:p>
        </w:tc>
      </w:tr>
      <w:tr w:rsidR="00B13C42" w:rsidRPr="00B65992" w:rsidTr="00F042E7">
        <w:tc>
          <w:tcPr>
            <w:tcW w:w="9288" w:type="dxa"/>
            <w:tcBorders>
              <w:bottom w:val="nil"/>
            </w:tcBorders>
            <w:shd w:val="clear" w:color="auto" w:fill="DDD9C3" w:themeFill="background2" w:themeFillShade="E6"/>
          </w:tcPr>
          <w:p w:rsidR="00B13C42" w:rsidRPr="00B65992" w:rsidRDefault="00B13C42" w:rsidP="00F042E7">
            <w:pPr>
              <w:pStyle w:val="NoSpacing"/>
              <w:rPr>
                <w:rFonts w:asciiTheme="minorHAnsi" w:hAnsiTheme="minorHAnsi" w:cs="Calibri"/>
                <w:b/>
                <w:color w:val="4F81BD"/>
              </w:rPr>
            </w:pPr>
            <w:r w:rsidRPr="00B65992">
              <w:rPr>
                <w:rFonts w:asciiTheme="minorHAnsi" w:hAnsiTheme="minorHAnsi" w:cs="Calibri"/>
                <w:b/>
                <w:color w:val="4F81BD"/>
              </w:rPr>
              <w:t xml:space="preserve">Kontakt </w:t>
            </w:r>
            <w:r w:rsidR="00F042E7">
              <w:rPr>
                <w:rFonts w:asciiTheme="minorHAnsi" w:hAnsiTheme="minorHAnsi" w:cs="Calibri"/>
                <w:b/>
                <w:color w:val="4F81BD"/>
              </w:rPr>
              <w:t>email</w:t>
            </w:r>
          </w:p>
        </w:tc>
      </w:tr>
      <w:tr w:rsidR="00B13C42" w:rsidRPr="00B65992" w:rsidTr="00F042E7">
        <w:tc>
          <w:tcPr>
            <w:tcW w:w="9288" w:type="dxa"/>
            <w:tcBorders>
              <w:top w:val="nil"/>
              <w:bottom w:val="nil"/>
            </w:tcBorders>
          </w:tcPr>
          <w:p w:rsidR="00B65992" w:rsidRPr="00B65992" w:rsidRDefault="00B13C42" w:rsidP="00B65992">
            <w:pPr>
              <w:pStyle w:val="NoSpacing"/>
              <w:rPr>
                <w:rFonts w:asciiTheme="minorHAnsi" w:hAnsiTheme="minorHAnsi" w:cs="Calibri"/>
              </w:rPr>
            </w:pPr>
            <w:r w:rsidRPr="00B65992">
              <w:rPr>
                <w:rFonts w:asciiTheme="minorHAnsi" w:hAnsiTheme="minorHAnsi" w:cs="Calibri"/>
              </w:rPr>
              <w:t>e-mail adresa:</w:t>
            </w:r>
            <w:r w:rsidR="00B65992" w:rsidRPr="00B65992">
              <w:rPr>
                <w:rFonts w:asciiTheme="minorHAnsi" w:hAnsiTheme="minorHAnsi" w:cs="Calibri"/>
              </w:rPr>
              <w:t xml:space="preserve"> </w:t>
            </w:r>
            <w:r w:rsidR="00F042E7">
              <w:rPr>
                <w:rFonts w:asciiTheme="minorHAnsi" w:hAnsiTheme="minorHAnsi" w:cs="Calibri"/>
                <w:b/>
                <w:color w:val="4F81BD" w:themeColor="accent1"/>
              </w:rPr>
              <w:t>ec@malidom.hr</w:t>
            </w:r>
          </w:p>
          <w:p w:rsidR="00B13C42" w:rsidRPr="00B65992" w:rsidRDefault="00B13C42" w:rsidP="00B65992">
            <w:pPr>
              <w:pStyle w:val="NoSpacing"/>
              <w:rPr>
                <w:rFonts w:asciiTheme="minorHAnsi" w:hAnsiTheme="minorHAnsi"/>
                <w:b/>
                <w:color w:val="4F81BD" w:themeColor="accent1"/>
                <w:u w:val="single"/>
              </w:rPr>
            </w:pPr>
          </w:p>
        </w:tc>
      </w:tr>
    </w:tbl>
    <w:p w:rsidR="00D628D8" w:rsidRPr="00D628D8" w:rsidRDefault="00D628D8" w:rsidP="00D628D8">
      <w:pPr>
        <w:rPr>
          <w:b/>
          <w:color w:val="4F81BD" w:themeColor="accent1"/>
        </w:rPr>
      </w:pPr>
    </w:p>
    <w:sectPr w:rsidR="00D628D8" w:rsidRPr="00D628D8" w:rsidSect="00D628D8">
      <w:headerReference w:type="default" r:id="rId7"/>
      <w:footerReference w:type="default" r:id="rId8"/>
      <w:pgSz w:w="11906" w:h="16838"/>
      <w:pgMar w:top="1417" w:right="1417" w:bottom="1417" w:left="1417" w:header="708" w:footer="708"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992" w:rsidRDefault="00B65992" w:rsidP="00D628D8">
      <w:pPr>
        <w:spacing w:after="0" w:line="240" w:lineRule="auto"/>
      </w:pPr>
      <w:r>
        <w:separator/>
      </w:r>
    </w:p>
  </w:endnote>
  <w:endnote w:type="continuationSeparator" w:id="0">
    <w:p w:rsidR="00B65992" w:rsidRDefault="00B65992" w:rsidP="00D62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067"/>
      <w:docPartObj>
        <w:docPartGallery w:val="Page Numbers (Bottom of Page)"/>
        <w:docPartUnique/>
      </w:docPartObj>
    </w:sdtPr>
    <w:sdtEndPr/>
    <w:sdtContent>
      <w:p w:rsidR="00B65992" w:rsidRDefault="006204FC">
        <w:pPr>
          <w:pStyle w:val="Footer"/>
          <w:jc w:val="right"/>
        </w:pPr>
        <w:r>
          <w:rPr>
            <w:noProof/>
          </w:rPr>
          <w:fldChar w:fldCharType="begin"/>
        </w:r>
        <w:r>
          <w:rPr>
            <w:noProof/>
          </w:rPr>
          <w:instrText xml:space="preserve"> PAGE   \* MERGEFORMAT </w:instrText>
        </w:r>
        <w:r>
          <w:rPr>
            <w:noProof/>
          </w:rPr>
          <w:fldChar w:fldCharType="separate"/>
        </w:r>
        <w:r w:rsidR="005775A4">
          <w:rPr>
            <w:noProof/>
          </w:rPr>
          <w:t>2</w:t>
        </w:r>
        <w:r>
          <w:rPr>
            <w:noProof/>
          </w:rPr>
          <w:fldChar w:fldCharType="end"/>
        </w:r>
      </w:p>
    </w:sdtContent>
  </w:sdt>
  <w:p w:rsidR="00B65992" w:rsidRDefault="00B6599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992" w:rsidRDefault="00B65992" w:rsidP="00D628D8">
      <w:pPr>
        <w:spacing w:after="0" w:line="240" w:lineRule="auto"/>
      </w:pPr>
      <w:r>
        <w:separator/>
      </w:r>
    </w:p>
  </w:footnote>
  <w:footnote w:type="continuationSeparator" w:id="0">
    <w:p w:rsidR="00B65992" w:rsidRDefault="00B65992" w:rsidP="00D62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92" w:rsidRPr="006637AC" w:rsidRDefault="00B65992" w:rsidP="00B65992">
    <w:pPr>
      <w:pStyle w:val="Header"/>
      <w:spacing w:line="360" w:lineRule="auto"/>
      <w:jc w:val="center"/>
      <w:rPr>
        <w:b/>
        <w:color w:val="365F91" w:themeColor="accent1" w:themeShade="BF"/>
        <w:sz w:val="20"/>
        <w:szCs w:val="20"/>
      </w:rPr>
    </w:pPr>
    <w:r w:rsidRPr="00776E57">
      <w:rPr>
        <w:b/>
        <w:noProof/>
        <w:color w:val="365F91" w:themeColor="accent1" w:themeShade="BF"/>
        <w:sz w:val="20"/>
        <w:szCs w:val="20"/>
        <w:lang w:val="en-US"/>
      </w:rPr>
      <w:drawing>
        <wp:anchor distT="0" distB="0" distL="114300" distR="114300" simplePos="0" relativeHeight="251659264" behindDoc="0" locked="0" layoutInCell="1" allowOverlap="1">
          <wp:simplePos x="0" y="0"/>
          <wp:positionH relativeFrom="column">
            <wp:posOffset>1167130</wp:posOffset>
          </wp:positionH>
          <wp:positionV relativeFrom="paragraph">
            <wp:posOffset>-78105</wp:posOffset>
          </wp:positionV>
          <wp:extent cx="342900" cy="314325"/>
          <wp:effectExtent l="19050" t="0" r="0" b="0"/>
          <wp:wrapSquare wrapText="bothSides"/>
          <wp:docPr id="1" name="Picture 0" descr="Mali do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i dom logo.jpg"/>
                  <pic:cNvPicPr/>
                </pic:nvPicPr>
                <pic:blipFill>
                  <a:blip r:embed="rId1"/>
                  <a:stretch>
                    <a:fillRect/>
                  </a:stretch>
                </pic:blipFill>
                <pic:spPr>
                  <a:xfrm>
                    <a:off x="0" y="0"/>
                    <a:ext cx="342900" cy="314325"/>
                  </a:xfrm>
                  <a:prstGeom prst="rect">
                    <a:avLst/>
                  </a:prstGeom>
                </pic:spPr>
              </pic:pic>
            </a:graphicData>
          </a:graphic>
        </wp:anchor>
      </w:drawing>
    </w:r>
    <w:r>
      <w:rPr>
        <w:b/>
        <w:color w:val="365F91" w:themeColor="accent1" w:themeShade="BF"/>
        <w:sz w:val="20"/>
        <w:szCs w:val="20"/>
      </w:rPr>
      <w:t>Dnevni c</w:t>
    </w:r>
    <w:r w:rsidRPr="006637AC">
      <w:rPr>
        <w:b/>
        <w:color w:val="365F91" w:themeColor="accent1" w:themeShade="BF"/>
        <w:sz w:val="20"/>
        <w:szCs w:val="20"/>
      </w:rPr>
      <w:t>entar za rehabilitaciju Mali dom – Zagreb</w:t>
    </w:r>
  </w:p>
  <w:p w:rsidR="00B65992" w:rsidRDefault="00B65992" w:rsidP="00B65992">
    <w:pPr>
      <w:pStyle w:val="Header"/>
      <w:spacing w:line="360" w:lineRule="auto"/>
      <w:jc w:val="center"/>
      <w:rPr>
        <w:color w:val="948A54" w:themeColor="background2" w:themeShade="80"/>
        <w:sz w:val="18"/>
        <w:szCs w:val="18"/>
      </w:rPr>
    </w:pPr>
    <w:r w:rsidRPr="006637AC">
      <w:rPr>
        <w:color w:val="948A54" w:themeColor="background2" w:themeShade="80"/>
        <w:sz w:val="18"/>
        <w:szCs w:val="18"/>
      </w:rPr>
      <w:t>EDUKACIJSKI CENTAR</w:t>
    </w:r>
  </w:p>
  <w:p w:rsidR="00B65992" w:rsidRDefault="00B65992" w:rsidP="00B65992">
    <w:pPr>
      <w:pStyle w:val="Header"/>
      <w:spacing w:line="360"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D7B8E"/>
    <w:multiLevelType w:val="hybridMultilevel"/>
    <w:tmpl w:val="B4B28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FEC4D6D"/>
    <w:multiLevelType w:val="hybridMultilevel"/>
    <w:tmpl w:val="30D6EA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BE12B00"/>
    <w:multiLevelType w:val="hybridMultilevel"/>
    <w:tmpl w:val="A15E135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D3D6171"/>
    <w:multiLevelType w:val="hybridMultilevel"/>
    <w:tmpl w:val="37DE99C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4FC0FA6"/>
    <w:multiLevelType w:val="hybridMultilevel"/>
    <w:tmpl w:val="0E8EDAA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ED84E01"/>
    <w:multiLevelType w:val="hybridMultilevel"/>
    <w:tmpl w:val="B37087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2051A83"/>
    <w:multiLevelType w:val="hybridMultilevel"/>
    <w:tmpl w:val="9A6216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8D8"/>
    <w:rsid w:val="0002182E"/>
    <w:rsid w:val="00047956"/>
    <w:rsid w:val="000515A7"/>
    <w:rsid w:val="00103819"/>
    <w:rsid w:val="00161CE3"/>
    <w:rsid w:val="0017389C"/>
    <w:rsid w:val="001B1DC3"/>
    <w:rsid w:val="001F16C3"/>
    <w:rsid w:val="002005BC"/>
    <w:rsid w:val="002A31A7"/>
    <w:rsid w:val="002C7130"/>
    <w:rsid w:val="00345077"/>
    <w:rsid w:val="00357957"/>
    <w:rsid w:val="003B5043"/>
    <w:rsid w:val="00435793"/>
    <w:rsid w:val="00436936"/>
    <w:rsid w:val="00460DB8"/>
    <w:rsid w:val="00493DF2"/>
    <w:rsid w:val="004C016D"/>
    <w:rsid w:val="004D7BD2"/>
    <w:rsid w:val="004E476D"/>
    <w:rsid w:val="004F684F"/>
    <w:rsid w:val="005775A4"/>
    <w:rsid w:val="005F76B4"/>
    <w:rsid w:val="006204FC"/>
    <w:rsid w:val="00631F1E"/>
    <w:rsid w:val="006C2DC9"/>
    <w:rsid w:val="0073206B"/>
    <w:rsid w:val="00751FE8"/>
    <w:rsid w:val="00791BBC"/>
    <w:rsid w:val="00797DF3"/>
    <w:rsid w:val="007D1CEC"/>
    <w:rsid w:val="009639FE"/>
    <w:rsid w:val="009922EC"/>
    <w:rsid w:val="00A24BAB"/>
    <w:rsid w:val="00A86924"/>
    <w:rsid w:val="00B055E0"/>
    <w:rsid w:val="00B13C42"/>
    <w:rsid w:val="00B65992"/>
    <w:rsid w:val="00BF5F9B"/>
    <w:rsid w:val="00C708AD"/>
    <w:rsid w:val="00C73772"/>
    <w:rsid w:val="00C96B8C"/>
    <w:rsid w:val="00CC35AA"/>
    <w:rsid w:val="00CF41BA"/>
    <w:rsid w:val="00D16343"/>
    <w:rsid w:val="00D21F52"/>
    <w:rsid w:val="00D41EC8"/>
    <w:rsid w:val="00D628D8"/>
    <w:rsid w:val="00E81A4F"/>
    <w:rsid w:val="00F042E7"/>
    <w:rsid w:val="00F24931"/>
    <w:rsid w:val="00F56517"/>
    <w:rsid w:val="00FA6524"/>
    <w:rsid w:val="00FF78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1A92F88"/>
  <w15:docId w15:val="{7EC0749D-CABD-4FF0-8C06-DDF9A844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8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8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28D8"/>
  </w:style>
  <w:style w:type="paragraph" w:styleId="Footer">
    <w:name w:val="footer"/>
    <w:basedOn w:val="Normal"/>
    <w:link w:val="FooterChar"/>
    <w:uiPriority w:val="99"/>
    <w:unhideWhenUsed/>
    <w:rsid w:val="00D628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28D8"/>
  </w:style>
  <w:style w:type="paragraph" w:styleId="BalloonText">
    <w:name w:val="Balloon Text"/>
    <w:basedOn w:val="Normal"/>
    <w:link w:val="BalloonTextChar"/>
    <w:uiPriority w:val="99"/>
    <w:semiHidden/>
    <w:unhideWhenUsed/>
    <w:rsid w:val="00D62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8D8"/>
    <w:rPr>
      <w:rFonts w:ascii="Tahoma" w:hAnsi="Tahoma" w:cs="Tahoma"/>
      <w:sz w:val="16"/>
      <w:szCs w:val="16"/>
    </w:rPr>
  </w:style>
  <w:style w:type="character" w:styleId="Hyperlink">
    <w:name w:val="Hyperlink"/>
    <w:basedOn w:val="DefaultParagraphFont"/>
    <w:uiPriority w:val="99"/>
    <w:unhideWhenUsed/>
    <w:rsid w:val="00B13C42"/>
    <w:rPr>
      <w:color w:val="0000FF"/>
      <w:u w:val="single"/>
    </w:rPr>
  </w:style>
  <w:style w:type="paragraph" w:styleId="NoSpacing">
    <w:name w:val="No Spacing"/>
    <w:uiPriority w:val="1"/>
    <w:qFormat/>
    <w:rsid w:val="00B13C42"/>
    <w:pPr>
      <w:spacing w:after="0" w:line="240" w:lineRule="auto"/>
    </w:pPr>
    <w:rPr>
      <w:rFonts w:ascii="Calibri" w:eastAsia="Calibri" w:hAnsi="Calibri" w:cs="Times New Roman"/>
    </w:rPr>
  </w:style>
  <w:style w:type="table" w:styleId="TableGrid">
    <w:name w:val="Table Grid"/>
    <w:basedOn w:val="TableNormal"/>
    <w:uiPriority w:val="59"/>
    <w:rsid w:val="00B659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Mali Dom</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Martina Celizić</cp:lastModifiedBy>
  <cp:revision>3</cp:revision>
  <cp:lastPrinted>2015-02-02T12:37:00Z</cp:lastPrinted>
  <dcterms:created xsi:type="dcterms:W3CDTF">2022-10-20T09:17:00Z</dcterms:created>
  <dcterms:modified xsi:type="dcterms:W3CDTF">2024-03-28T10:17:00Z</dcterms:modified>
</cp:coreProperties>
</file>